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6963" w:rsidRPr="00E500D0" w:rsidRDefault="00CE1F14" w:rsidP="00FB0913">
      <w:pPr>
        <w:suppressAutoHyphens/>
        <w:ind w:right="567"/>
        <w:rPr>
          <w:rFonts w:ascii="Arial" w:hAnsi="Arial" w:cs="Arial"/>
          <w:b/>
          <w:color w:val="0079BA"/>
          <w:sz w:val="44"/>
          <w:szCs w:val="44"/>
          <w:lang w:eastAsia="en-US"/>
        </w:rPr>
      </w:pPr>
      <w:r w:rsidRPr="00E500D0">
        <w:rPr>
          <w:rFonts w:ascii="Arial" w:hAnsi="Arial" w:cs="Arial"/>
          <w:b/>
          <w:color w:val="0079BA"/>
          <w:sz w:val="44"/>
          <w:szCs w:val="44"/>
          <w:lang w:eastAsia="en-US"/>
        </w:rPr>
        <w:t>PRESS</w:t>
      </w:r>
      <w:r w:rsidR="00637C48" w:rsidRPr="00E500D0">
        <w:rPr>
          <w:rFonts w:ascii="Arial" w:hAnsi="Arial" w:cs="Arial"/>
          <w:b/>
          <w:color w:val="0079BA"/>
          <w:sz w:val="44"/>
          <w:szCs w:val="44"/>
          <w:lang w:eastAsia="en-US"/>
        </w:rPr>
        <w:t>EMITTEILUNG</w:t>
      </w:r>
    </w:p>
    <w:p w:rsidR="004E1F80" w:rsidRDefault="004E1F80" w:rsidP="00FB0913">
      <w:pPr>
        <w:suppressAutoHyphens/>
        <w:spacing w:before="240" w:after="120"/>
        <w:ind w:right="567"/>
        <w:rPr>
          <w:rFonts w:ascii="Arial" w:hAnsi="Arial" w:cs="Arial"/>
          <w:color w:val="000000"/>
          <w:sz w:val="36"/>
          <w:szCs w:val="36"/>
          <w:lang w:eastAsia="en-US"/>
        </w:rPr>
      </w:pPr>
    </w:p>
    <w:p w:rsidR="005D1181" w:rsidRPr="00AE4918" w:rsidRDefault="00531382" w:rsidP="00FB0913">
      <w:pPr>
        <w:suppressAutoHyphens/>
        <w:spacing w:before="240" w:after="120"/>
        <w:ind w:right="567"/>
        <w:rPr>
          <w:rFonts w:ascii="Arial" w:hAnsi="Arial" w:cs="Arial"/>
          <w:b/>
          <w:color w:val="000000"/>
          <w:sz w:val="36"/>
          <w:szCs w:val="36"/>
          <w:lang w:eastAsia="en-US"/>
        </w:rPr>
      </w:pPr>
      <w:r w:rsidRPr="00531382">
        <w:rPr>
          <w:rFonts w:ascii="Arial" w:hAnsi="Arial" w:cs="Arial"/>
          <w:b/>
          <w:color w:val="000000"/>
          <w:sz w:val="36"/>
          <w:szCs w:val="36"/>
          <w:lang w:eastAsia="en-US"/>
        </w:rPr>
        <w:t xml:space="preserve">„Best </w:t>
      </w:r>
      <w:proofErr w:type="spellStart"/>
      <w:r w:rsidRPr="00531382">
        <w:rPr>
          <w:rFonts w:ascii="Arial" w:hAnsi="Arial" w:cs="Arial"/>
          <w:b/>
          <w:color w:val="000000"/>
          <w:sz w:val="36"/>
          <w:szCs w:val="36"/>
          <w:lang w:eastAsia="en-US"/>
        </w:rPr>
        <w:t>Recycled</w:t>
      </w:r>
      <w:proofErr w:type="spellEnd"/>
      <w:r w:rsidRPr="00531382">
        <w:rPr>
          <w:rFonts w:ascii="Arial" w:hAnsi="Arial" w:cs="Arial"/>
          <w:b/>
          <w:color w:val="000000"/>
          <w:sz w:val="36"/>
          <w:szCs w:val="36"/>
          <w:lang w:eastAsia="en-US"/>
        </w:rPr>
        <w:t xml:space="preserve"> </w:t>
      </w:r>
      <w:proofErr w:type="spellStart"/>
      <w:r w:rsidRPr="00531382">
        <w:rPr>
          <w:rFonts w:ascii="Arial" w:hAnsi="Arial" w:cs="Arial"/>
          <w:b/>
          <w:color w:val="000000"/>
          <w:sz w:val="36"/>
          <w:szCs w:val="36"/>
          <w:lang w:eastAsia="en-US"/>
        </w:rPr>
        <w:t>Plastic</w:t>
      </w:r>
      <w:proofErr w:type="spellEnd"/>
      <w:r w:rsidRPr="00531382">
        <w:rPr>
          <w:rFonts w:ascii="Arial" w:hAnsi="Arial" w:cs="Arial"/>
          <w:b/>
          <w:color w:val="000000"/>
          <w:sz w:val="36"/>
          <w:szCs w:val="36"/>
          <w:lang w:eastAsia="en-US"/>
        </w:rPr>
        <w:t xml:space="preserve"> </w:t>
      </w:r>
      <w:proofErr w:type="spellStart"/>
      <w:r w:rsidRPr="00531382">
        <w:rPr>
          <w:rFonts w:ascii="Arial" w:hAnsi="Arial" w:cs="Arial"/>
          <w:b/>
          <w:color w:val="000000"/>
          <w:sz w:val="36"/>
          <w:szCs w:val="36"/>
          <w:lang w:eastAsia="en-US"/>
        </w:rPr>
        <w:t>Product</w:t>
      </w:r>
      <w:proofErr w:type="spellEnd"/>
      <w:r w:rsidRPr="00531382">
        <w:rPr>
          <w:rFonts w:ascii="Arial" w:hAnsi="Arial" w:cs="Arial"/>
          <w:b/>
          <w:color w:val="000000"/>
          <w:sz w:val="36"/>
          <w:szCs w:val="36"/>
          <w:lang w:eastAsia="en-US"/>
        </w:rPr>
        <w:t xml:space="preserve"> Awards 2019“</w:t>
      </w:r>
      <w:r>
        <w:rPr>
          <w:rFonts w:ascii="Arial" w:hAnsi="Arial" w:cs="Arial"/>
          <w:b/>
          <w:color w:val="000000"/>
          <w:sz w:val="36"/>
          <w:szCs w:val="36"/>
          <w:lang w:eastAsia="en-US"/>
        </w:rPr>
        <w:t xml:space="preserve"> zeichnen europäische </w:t>
      </w:r>
      <w:r w:rsidR="007A5638">
        <w:rPr>
          <w:rFonts w:ascii="Arial" w:hAnsi="Arial" w:cs="Arial"/>
          <w:b/>
          <w:color w:val="000000"/>
          <w:sz w:val="36"/>
          <w:szCs w:val="36"/>
          <w:lang w:eastAsia="en-US"/>
        </w:rPr>
        <w:t xml:space="preserve">Pioniere </w:t>
      </w:r>
      <w:r w:rsidR="005D1181" w:rsidRPr="00AE4918">
        <w:rPr>
          <w:rFonts w:ascii="Arial" w:hAnsi="Arial" w:cs="Arial"/>
          <w:b/>
          <w:color w:val="000000"/>
          <w:sz w:val="36"/>
          <w:szCs w:val="36"/>
          <w:lang w:eastAsia="en-US"/>
        </w:rPr>
        <w:t>im Kunststoffrecycling</w:t>
      </w:r>
      <w:r>
        <w:rPr>
          <w:rFonts w:ascii="Arial" w:hAnsi="Arial" w:cs="Arial"/>
          <w:b/>
          <w:color w:val="000000"/>
          <w:sz w:val="36"/>
          <w:szCs w:val="36"/>
          <w:lang w:eastAsia="en-US"/>
        </w:rPr>
        <w:t xml:space="preserve"> aus</w:t>
      </w:r>
    </w:p>
    <w:p w:rsidR="00052F74" w:rsidRDefault="00106E97" w:rsidP="00106E97">
      <w:pPr>
        <w:suppressAutoHyphens/>
        <w:spacing w:before="240" w:after="120" w:line="320" w:lineRule="exact"/>
        <w:rPr>
          <w:rFonts w:ascii="Arial" w:hAnsi="Arial" w:cs="Arial"/>
          <w:b/>
          <w:color w:val="000000"/>
          <w:lang w:eastAsia="en-US"/>
        </w:rPr>
      </w:pPr>
      <w:r>
        <w:rPr>
          <w:rFonts w:ascii="Arial" w:hAnsi="Arial" w:cs="Arial"/>
          <w:b/>
          <w:color w:val="000000"/>
          <w:lang w:eastAsia="en-US"/>
        </w:rPr>
        <w:t>Die</w:t>
      </w:r>
      <w:r w:rsidR="00531382">
        <w:rPr>
          <w:rFonts w:ascii="Arial" w:hAnsi="Arial" w:cs="Arial"/>
          <w:b/>
          <w:color w:val="000000"/>
          <w:lang w:eastAsia="en-US"/>
        </w:rPr>
        <w:t xml:space="preserve"> Teilnehmer an den</w:t>
      </w:r>
      <w:r>
        <w:rPr>
          <w:rFonts w:ascii="Arial" w:hAnsi="Arial" w:cs="Arial"/>
          <w:b/>
          <w:color w:val="000000"/>
          <w:lang w:eastAsia="en-US"/>
        </w:rPr>
        <w:t xml:space="preserve"> </w:t>
      </w:r>
      <w:r w:rsidR="00531382">
        <w:rPr>
          <w:rFonts w:ascii="Arial" w:hAnsi="Arial" w:cs="Arial"/>
          <w:b/>
          <w:color w:val="000000"/>
          <w:lang w:eastAsia="en-US"/>
        </w:rPr>
        <w:t xml:space="preserve">im zweijährigen Turnus von der EPRO ausgeschriebenen </w:t>
      </w:r>
      <w:r>
        <w:rPr>
          <w:rFonts w:ascii="Arial" w:hAnsi="Arial" w:cs="Arial"/>
          <w:b/>
          <w:color w:val="000000"/>
          <w:lang w:eastAsia="en-US"/>
        </w:rPr>
        <w:t xml:space="preserve">„Best </w:t>
      </w:r>
      <w:proofErr w:type="spellStart"/>
      <w:r>
        <w:rPr>
          <w:rFonts w:ascii="Arial" w:hAnsi="Arial" w:cs="Arial"/>
          <w:b/>
          <w:color w:val="000000"/>
          <w:lang w:eastAsia="en-US"/>
        </w:rPr>
        <w:t>Recycled</w:t>
      </w:r>
      <w:proofErr w:type="spellEnd"/>
      <w:r>
        <w:rPr>
          <w:rFonts w:ascii="Arial" w:hAnsi="Arial" w:cs="Arial"/>
          <w:b/>
          <w:color w:val="000000"/>
          <w:lang w:eastAsia="en-US"/>
        </w:rPr>
        <w:t xml:space="preserve"> </w:t>
      </w:r>
      <w:proofErr w:type="spellStart"/>
      <w:r>
        <w:rPr>
          <w:rFonts w:ascii="Arial" w:hAnsi="Arial" w:cs="Arial"/>
          <w:b/>
          <w:color w:val="000000"/>
          <w:lang w:eastAsia="en-US"/>
        </w:rPr>
        <w:t>Plastic</w:t>
      </w:r>
      <w:proofErr w:type="spellEnd"/>
      <w:r>
        <w:rPr>
          <w:rFonts w:ascii="Arial" w:hAnsi="Arial" w:cs="Arial"/>
          <w:b/>
          <w:color w:val="000000"/>
          <w:lang w:eastAsia="en-US"/>
        </w:rPr>
        <w:t xml:space="preserve"> </w:t>
      </w:r>
      <w:proofErr w:type="spellStart"/>
      <w:r>
        <w:rPr>
          <w:rFonts w:ascii="Arial" w:hAnsi="Arial" w:cs="Arial"/>
          <w:b/>
          <w:color w:val="000000"/>
          <w:lang w:eastAsia="en-US"/>
        </w:rPr>
        <w:t>Product</w:t>
      </w:r>
      <w:proofErr w:type="spellEnd"/>
      <w:r w:rsidR="005022B2">
        <w:rPr>
          <w:rFonts w:ascii="Arial" w:hAnsi="Arial" w:cs="Arial"/>
          <w:b/>
          <w:color w:val="000000"/>
          <w:lang w:eastAsia="en-US"/>
        </w:rPr>
        <w:t xml:space="preserve"> Awards</w:t>
      </w:r>
      <w:r>
        <w:rPr>
          <w:rFonts w:ascii="Arial" w:hAnsi="Arial" w:cs="Arial"/>
          <w:b/>
          <w:color w:val="000000"/>
          <w:lang w:eastAsia="en-US"/>
        </w:rPr>
        <w:t xml:space="preserve"> 2019“ spiegeln </w:t>
      </w:r>
      <w:r w:rsidR="00B30EEC">
        <w:rPr>
          <w:rFonts w:ascii="Arial" w:hAnsi="Arial" w:cs="Arial"/>
          <w:b/>
          <w:color w:val="000000"/>
          <w:lang w:eastAsia="en-US"/>
        </w:rPr>
        <w:t xml:space="preserve">das </w:t>
      </w:r>
      <w:r w:rsidR="003F720F">
        <w:rPr>
          <w:rFonts w:ascii="Arial" w:hAnsi="Arial" w:cs="Arial"/>
          <w:b/>
          <w:color w:val="000000"/>
          <w:lang w:eastAsia="en-US"/>
        </w:rPr>
        <w:t xml:space="preserve">wegweisende </w:t>
      </w:r>
      <w:r w:rsidR="00052F74">
        <w:rPr>
          <w:rFonts w:ascii="Arial" w:hAnsi="Arial" w:cs="Arial"/>
          <w:b/>
          <w:color w:val="000000"/>
          <w:lang w:eastAsia="en-US"/>
        </w:rPr>
        <w:t xml:space="preserve">Engagement </w:t>
      </w:r>
      <w:r w:rsidR="00B30EEC">
        <w:rPr>
          <w:rFonts w:ascii="Arial" w:hAnsi="Arial" w:cs="Arial"/>
          <w:b/>
          <w:color w:val="000000"/>
          <w:lang w:eastAsia="en-US"/>
        </w:rPr>
        <w:t xml:space="preserve">europäischer Unternehmen </w:t>
      </w:r>
      <w:r w:rsidR="00052F74">
        <w:rPr>
          <w:rFonts w:ascii="Arial" w:hAnsi="Arial" w:cs="Arial"/>
          <w:b/>
          <w:color w:val="000000"/>
          <w:lang w:eastAsia="en-US"/>
        </w:rPr>
        <w:t xml:space="preserve">für eine nachhaltige Kreislaufwirtschaft </w:t>
      </w:r>
      <w:r>
        <w:rPr>
          <w:rFonts w:ascii="Arial" w:hAnsi="Arial" w:cs="Arial"/>
          <w:b/>
          <w:color w:val="000000"/>
          <w:lang w:eastAsia="en-US"/>
        </w:rPr>
        <w:t>wider.</w:t>
      </w:r>
    </w:p>
    <w:p w:rsidR="00EA2F47" w:rsidRDefault="00EA2F47" w:rsidP="00106E97">
      <w:pPr>
        <w:suppressAutoHyphens/>
        <w:spacing w:before="240" w:after="120" w:line="320" w:lineRule="exact"/>
        <w:rPr>
          <w:rFonts w:ascii="Arial" w:hAnsi="Arial" w:cs="Arial"/>
          <w:b/>
          <w:color w:val="000000"/>
          <w:lang w:eastAsia="en-US"/>
        </w:rPr>
      </w:pPr>
    </w:p>
    <w:p w:rsidR="00EA2F47" w:rsidRDefault="00EA2F47" w:rsidP="00106E97">
      <w:pPr>
        <w:suppressAutoHyphens/>
        <w:spacing w:before="240" w:after="120" w:line="320" w:lineRule="exact"/>
        <w:rPr>
          <w:rFonts w:ascii="Arial" w:hAnsi="Arial" w:cs="Arial"/>
          <w:b/>
          <w:color w:val="000000"/>
          <w:lang w:eastAsia="en-US"/>
        </w:rPr>
      </w:pPr>
    </w:p>
    <w:p w:rsidR="00EA2F47" w:rsidRDefault="00EA2F47" w:rsidP="00106E97">
      <w:pPr>
        <w:suppressAutoHyphens/>
        <w:spacing w:before="240" w:after="120" w:line="320" w:lineRule="exact"/>
        <w:rPr>
          <w:rFonts w:ascii="Arial" w:hAnsi="Arial" w:cs="Arial"/>
          <w:b/>
          <w:color w:val="000000"/>
          <w:lang w:eastAsia="en-US"/>
        </w:rPr>
      </w:pPr>
    </w:p>
    <w:p w:rsidR="00EA2F47" w:rsidRDefault="00EA2F47" w:rsidP="00106E97">
      <w:pPr>
        <w:suppressAutoHyphens/>
        <w:spacing w:before="240" w:after="120" w:line="320" w:lineRule="exact"/>
        <w:rPr>
          <w:rFonts w:ascii="Arial" w:hAnsi="Arial" w:cs="Arial"/>
          <w:b/>
          <w:color w:val="000000"/>
          <w:lang w:eastAsia="en-US"/>
        </w:rPr>
      </w:pPr>
    </w:p>
    <w:p w:rsidR="00EA2F47" w:rsidRDefault="00EA2F47" w:rsidP="00106E97">
      <w:pPr>
        <w:suppressAutoHyphens/>
        <w:spacing w:before="240" w:after="120" w:line="320" w:lineRule="exact"/>
        <w:rPr>
          <w:rFonts w:ascii="Arial" w:hAnsi="Arial" w:cs="Arial"/>
          <w:b/>
          <w:color w:val="000000"/>
          <w:lang w:eastAsia="en-US"/>
        </w:rPr>
      </w:pPr>
    </w:p>
    <w:p w:rsidR="00EA2F47" w:rsidRDefault="00EA2F47" w:rsidP="00106E97">
      <w:pPr>
        <w:suppressAutoHyphens/>
        <w:spacing w:before="240" w:after="120" w:line="320" w:lineRule="exact"/>
        <w:rPr>
          <w:rFonts w:ascii="Arial" w:hAnsi="Arial" w:cs="Arial"/>
          <w:b/>
          <w:color w:val="000000"/>
          <w:lang w:eastAsia="en-US"/>
        </w:rPr>
      </w:pPr>
    </w:p>
    <w:p w:rsidR="00EA2F47" w:rsidRDefault="00EA2F47" w:rsidP="00106E97">
      <w:pPr>
        <w:suppressAutoHyphens/>
        <w:spacing w:before="240" w:after="120" w:line="320" w:lineRule="exact"/>
        <w:rPr>
          <w:rFonts w:ascii="Arial" w:hAnsi="Arial" w:cs="Arial"/>
          <w:b/>
          <w:color w:val="000000"/>
          <w:lang w:eastAsia="en-US"/>
        </w:rPr>
      </w:pPr>
    </w:p>
    <w:p w:rsidR="00EA2F47" w:rsidRDefault="00EA2F47" w:rsidP="00106E97">
      <w:pPr>
        <w:suppressAutoHyphens/>
        <w:spacing w:before="240" w:after="120" w:line="320" w:lineRule="exact"/>
        <w:rPr>
          <w:rFonts w:ascii="Arial" w:hAnsi="Arial" w:cs="Arial"/>
          <w:b/>
          <w:color w:val="000000"/>
          <w:lang w:eastAsia="en-US"/>
        </w:rPr>
      </w:pPr>
    </w:p>
    <w:p w:rsidR="00EA2F47" w:rsidRDefault="00EA2F47" w:rsidP="00106E97">
      <w:pPr>
        <w:suppressAutoHyphens/>
        <w:spacing w:before="240" w:after="120" w:line="320" w:lineRule="exact"/>
        <w:rPr>
          <w:rFonts w:ascii="Arial" w:hAnsi="Arial" w:cs="Arial"/>
          <w:b/>
          <w:color w:val="000000"/>
          <w:lang w:eastAsia="en-US"/>
        </w:rPr>
      </w:pPr>
      <w:r>
        <w:rPr>
          <w:noProof/>
        </w:rPr>
        <w:drawing>
          <wp:anchor distT="0" distB="0" distL="114300" distR="114300" simplePos="0" relativeHeight="251658240" behindDoc="0" locked="0" layoutInCell="1" allowOverlap="1" wp14:anchorId="17806B2B">
            <wp:simplePos x="0" y="0"/>
            <wp:positionH relativeFrom="column">
              <wp:posOffset>322</wp:posOffset>
            </wp:positionH>
            <wp:positionV relativeFrom="paragraph">
              <wp:posOffset>-2924440</wp:posOffset>
            </wp:positionV>
            <wp:extent cx="5760720" cy="3159760"/>
            <wp:effectExtent l="0" t="0" r="0" b="254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60720" cy="3159760"/>
                    </a:xfrm>
                    <a:prstGeom prst="rect">
                      <a:avLst/>
                    </a:prstGeom>
                  </pic:spPr>
                </pic:pic>
              </a:graphicData>
            </a:graphic>
            <wp14:sizeRelH relativeFrom="page">
              <wp14:pctWidth>0</wp14:pctWidth>
            </wp14:sizeRelH>
            <wp14:sizeRelV relativeFrom="page">
              <wp14:pctHeight>0</wp14:pctHeight>
            </wp14:sizeRelV>
          </wp:anchor>
        </w:drawing>
      </w:r>
    </w:p>
    <w:p w:rsidR="00AE4918" w:rsidRPr="00AE4918" w:rsidRDefault="00AE4918" w:rsidP="00531382">
      <w:pPr>
        <w:suppressAutoHyphens/>
        <w:spacing w:before="240" w:after="120" w:line="320" w:lineRule="exact"/>
        <w:rPr>
          <w:rFonts w:ascii="Arial" w:hAnsi="Arial" w:cs="Arial"/>
          <w:i/>
          <w:color w:val="000000"/>
          <w:sz w:val="20"/>
          <w:szCs w:val="20"/>
          <w:lang w:eastAsia="en-US"/>
        </w:rPr>
      </w:pPr>
      <w:r w:rsidRPr="00AE4918">
        <w:rPr>
          <w:rFonts w:ascii="Arial" w:hAnsi="Arial" w:cs="Arial"/>
          <w:i/>
          <w:color w:val="000000"/>
          <w:sz w:val="20"/>
          <w:szCs w:val="20"/>
          <w:lang w:eastAsia="en-US"/>
        </w:rPr>
        <w:t xml:space="preserve">Die </w:t>
      </w:r>
      <w:r w:rsidR="00795AF2">
        <w:rPr>
          <w:rFonts w:ascii="Arial" w:hAnsi="Arial" w:cs="Arial"/>
          <w:i/>
          <w:color w:val="000000"/>
          <w:sz w:val="20"/>
          <w:szCs w:val="20"/>
          <w:lang w:eastAsia="en-US"/>
        </w:rPr>
        <w:t xml:space="preserve">Gewinner </w:t>
      </w:r>
      <w:r w:rsidR="00D21D04">
        <w:rPr>
          <w:rFonts w:ascii="Arial" w:hAnsi="Arial" w:cs="Arial"/>
          <w:i/>
          <w:color w:val="000000"/>
          <w:sz w:val="20"/>
          <w:szCs w:val="20"/>
          <w:lang w:eastAsia="en-US"/>
        </w:rPr>
        <w:t xml:space="preserve">und </w:t>
      </w:r>
      <w:r w:rsidR="00D21D04" w:rsidRPr="00AE4918">
        <w:rPr>
          <w:rFonts w:ascii="Arial" w:hAnsi="Arial" w:cs="Arial"/>
          <w:i/>
          <w:color w:val="000000"/>
          <w:sz w:val="20"/>
          <w:szCs w:val="20"/>
          <w:lang w:eastAsia="en-US"/>
        </w:rPr>
        <w:t xml:space="preserve">Finalisten </w:t>
      </w:r>
      <w:r w:rsidRPr="00AE4918">
        <w:rPr>
          <w:rFonts w:ascii="Arial" w:hAnsi="Arial" w:cs="Arial"/>
          <w:i/>
          <w:color w:val="000000"/>
          <w:sz w:val="20"/>
          <w:szCs w:val="20"/>
          <w:lang w:eastAsia="en-US"/>
        </w:rPr>
        <w:t>mit Vertreter</w:t>
      </w:r>
      <w:r>
        <w:rPr>
          <w:rFonts w:ascii="Arial" w:hAnsi="Arial" w:cs="Arial"/>
          <w:i/>
          <w:color w:val="000000"/>
          <w:sz w:val="20"/>
          <w:szCs w:val="20"/>
          <w:lang w:eastAsia="en-US"/>
        </w:rPr>
        <w:t>n</w:t>
      </w:r>
      <w:r w:rsidRPr="00AE4918">
        <w:rPr>
          <w:rFonts w:ascii="Arial" w:hAnsi="Arial" w:cs="Arial"/>
          <w:i/>
          <w:color w:val="000000"/>
          <w:sz w:val="20"/>
          <w:szCs w:val="20"/>
          <w:lang w:eastAsia="en-US"/>
        </w:rPr>
        <w:t xml:space="preserve"> von EPRO und </w:t>
      </w:r>
      <w:proofErr w:type="spellStart"/>
      <w:r w:rsidRPr="00AE4918">
        <w:rPr>
          <w:rFonts w:ascii="Arial" w:hAnsi="Arial" w:cs="Arial"/>
          <w:i/>
          <w:color w:val="000000"/>
          <w:sz w:val="20"/>
          <w:szCs w:val="20"/>
          <w:lang w:eastAsia="en-US"/>
        </w:rPr>
        <w:t>PlasticsEurope</w:t>
      </w:r>
      <w:proofErr w:type="spellEnd"/>
      <w:r w:rsidRPr="00AE4918">
        <w:rPr>
          <w:rFonts w:ascii="Arial" w:hAnsi="Arial" w:cs="Arial"/>
          <w:i/>
          <w:color w:val="000000"/>
          <w:sz w:val="20"/>
          <w:szCs w:val="20"/>
          <w:lang w:eastAsia="en-US"/>
        </w:rPr>
        <w:t>.</w:t>
      </w:r>
      <w:r w:rsidR="00F81138">
        <w:rPr>
          <w:rFonts w:ascii="Arial" w:hAnsi="Arial" w:cs="Arial"/>
          <w:i/>
          <w:color w:val="000000"/>
          <w:sz w:val="20"/>
          <w:szCs w:val="20"/>
          <w:lang w:eastAsia="en-US"/>
        </w:rPr>
        <w:t xml:space="preserve"> ©EPRO</w:t>
      </w:r>
    </w:p>
    <w:p w:rsidR="005B3407" w:rsidRDefault="00FD4F43" w:rsidP="005022B2">
      <w:pPr>
        <w:suppressAutoHyphens/>
        <w:spacing w:before="240" w:after="120" w:line="320" w:lineRule="exact"/>
        <w:rPr>
          <w:rFonts w:ascii="Arial" w:hAnsi="Arial" w:cs="Arial"/>
          <w:color w:val="000000"/>
          <w:lang w:eastAsia="en-US"/>
        </w:rPr>
      </w:pPr>
      <w:r>
        <w:rPr>
          <w:rFonts w:ascii="Arial" w:hAnsi="Arial" w:cs="Arial"/>
          <w:color w:val="000000"/>
          <w:lang w:eastAsia="en-US"/>
        </w:rPr>
        <w:t>Wiesbaden</w:t>
      </w:r>
      <w:r w:rsidR="005C649E" w:rsidRPr="005C649E">
        <w:rPr>
          <w:rFonts w:ascii="Arial" w:hAnsi="Arial" w:cs="Arial"/>
          <w:color w:val="000000"/>
          <w:lang w:eastAsia="en-US"/>
        </w:rPr>
        <w:t xml:space="preserve">, </w:t>
      </w:r>
      <w:r w:rsidR="004E1F80">
        <w:rPr>
          <w:rFonts w:ascii="Arial" w:hAnsi="Arial" w:cs="Arial"/>
          <w:color w:val="000000"/>
          <w:lang w:eastAsia="en-US"/>
        </w:rPr>
        <w:t>März</w:t>
      </w:r>
      <w:r w:rsidR="0049384F">
        <w:rPr>
          <w:rFonts w:ascii="Arial" w:hAnsi="Arial" w:cs="Arial"/>
          <w:color w:val="000000"/>
          <w:lang w:eastAsia="en-US"/>
        </w:rPr>
        <w:t xml:space="preserve"> </w:t>
      </w:r>
      <w:r w:rsidR="005C649E" w:rsidRPr="005C649E">
        <w:rPr>
          <w:rFonts w:ascii="Arial" w:hAnsi="Arial" w:cs="Arial"/>
          <w:color w:val="000000"/>
          <w:lang w:eastAsia="en-US"/>
        </w:rPr>
        <w:t>201</w:t>
      </w:r>
      <w:r w:rsidR="004E1F80">
        <w:rPr>
          <w:rFonts w:ascii="Arial" w:hAnsi="Arial" w:cs="Arial"/>
          <w:color w:val="000000"/>
          <w:lang w:eastAsia="en-US"/>
        </w:rPr>
        <w:t>9</w:t>
      </w:r>
      <w:r w:rsidR="005C649E" w:rsidRPr="005C649E">
        <w:rPr>
          <w:rFonts w:ascii="Arial" w:hAnsi="Arial" w:cs="Arial"/>
          <w:color w:val="000000"/>
          <w:lang w:eastAsia="en-US"/>
        </w:rPr>
        <w:t xml:space="preserve"> –</w:t>
      </w:r>
      <w:r w:rsidR="00795BD0">
        <w:rPr>
          <w:rFonts w:ascii="Arial" w:hAnsi="Arial" w:cs="Arial"/>
          <w:color w:val="000000"/>
          <w:lang w:eastAsia="en-US"/>
        </w:rPr>
        <w:t xml:space="preserve"> Insgesamt </w:t>
      </w:r>
      <w:r>
        <w:rPr>
          <w:rFonts w:ascii="Arial" w:hAnsi="Arial" w:cs="Arial"/>
          <w:color w:val="000000"/>
          <w:lang w:eastAsia="en-US"/>
        </w:rPr>
        <w:t xml:space="preserve">47 </w:t>
      </w:r>
      <w:r w:rsidR="005B3407">
        <w:rPr>
          <w:rFonts w:ascii="Arial" w:hAnsi="Arial" w:cs="Arial"/>
          <w:color w:val="000000"/>
          <w:lang w:eastAsia="en-US"/>
        </w:rPr>
        <w:t xml:space="preserve">innovative und nachhaltige </w:t>
      </w:r>
      <w:r>
        <w:rPr>
          <w:rFonts w:ascii="Arial" w:hAnsi="Arial" w:cs="Arial"/>
          <w:color w:val="000000"/>
          <w:lang w:eastAsia="en-US"/>
        </w:rPr>
        <w:t xml:space="preserve">Produkte aus recycelten Kunststoffen </w:t>
      </w:r>
      <w:r w:rsidR="005B3407">
        <w:rPr>
          <w:rFonts w:ascii="Arial" w:hAnsi="Arial" w:cs="Arial"/>
          <w:color w:val="000000"/>
          <w:lang w:eastAsia="en-US"/>
        </w:rPr>
        <w:t>h</w:t>
      </w:r>
      <w:r w:rsidR="005022B2">
        <w:rPr>
          <w:rFonts w:ascii="Arial" w:hAnsi="Arial" w:cs="Arial"/>
          <w:color w:val="000000"/>
          <w:lang w:eastAsia="en-US"/>
        </w:rPr>
        <w:t xml:space="preserve">aben im Wettbewerb um die </w:t>
      </w:r>
      <w:r w:rsidR="00531382">
        <w:rPr>
          <w:rFonts w:ascii="Arial" w:hAnsi="Arial" w:cs="Arial"/>
          <w:color w:val="000000"/>
          <w:lang w:eastAsia="en-US"/>
        </w:rPr>
        <w:t xml:space="preserve">von der EPRO vergebenen </w:t>
      </w:r>
      <w:r w:rsidR="00E059B3">
        <w:rPr>
          <w:rFonts w:ascii="Arial" w:hAnsi="Arial" w:cs="Arial"/>
          <w:color w:val="000000"/>
          <w:lang w:eastAsia="en-US"/>
        </w:rPr>
        <w:t>„</w:t>
      </w:r>
      <w:r w:rsidR="005022B2">
        <w:rPr>
          <w:rFonts w:ascii="Arial" w:hAnsi="Arial" w:cs="Arial"/>
          <w:color w:val="000000"/>
          <w:lang w:eastAsia="en-US"/>
        </w:rPr>
        <w:t xml:space="preserve">Best </w:t>
      </w:r>
      <w:proofErr w:type="spellStart"/>
      <w:r w:rsidR="005022B2">
        <w:rPr>
          <w:rFonts w:ascii="Arial" w:hAnsi="Arial" w:cs="Arial"/>
          <w:color w:val="000000"/>
          <w:lang w:eastAsia="en-US"/>
        </w:rPr>
        <w:t>Recycled</w:t>
      </w:r>
      <w:proofErr w:type="spellEnd"/>
      <w:r w:rsidR="005022B2">
        <w:rPr>
          <w:rFonts w:ascii="Arial" w:hAnsi="Arial" w:cs="Arial"/>
          <w:color w:val="000000"/>
          <w:lang w:eastAsia="en-US"/>
        </w:rPr>
        <w:t xml:space="preserve"> </w:t>
      </w:r>
      <w:proofErr w:type="spellStart"/>
      <w:r w:rsidR="005022B2">
        <w:rPr>
          <w:rFonts w:ascii="Arial" w:hAnsi="Arial" w:cs="Arial"/>
          <w:color w:val="000000"/>
          <w:lang w:eastAsia="en-US"/>
        </w:rPr>
        <w:t>Plastic</w:t>
      </w:r>
      <w:proofErr w:type="spellEnd"/>
      <w:r w:rsidR="005022B2">
        <w:rPr>
          <w:rFonts w:ascii="Arial" w:hAnsi="Arial" w:cs="Arial"/>
          <w:color w:val="000000"/>
          <w:lang w:eastAsia="en-US"/>
        </w:rPr>
        <w:t xml:space="preserve"> </w:t>
      </w:r>
      <w:proofErr w:type="spellStart"/>
      <w:r w:rsidR="005022B2">
        <w:rPr>
          <w:rFonts w:ascii="Arial" w:hAnsi="Arial" w:cs="Arial"/>
          <w:color w:val="000000"/>
          <w:lang w:eastAsia="en-US"/>
        </w:rPr>
        <w:t>Product</w:t>
      </w:r>
      <w:proofErr w:type="spellEnd"/>
      <w:r w:rsidR="005022B2">
        <w:rPr>
          <w:rFonts w:ascii="Arial" w:hAnsi="Arial" w:cs="Arial"/>
          <w:color w:val="000000"/>
          <w:lang w:eastAsia="en-US"/>
        </w:rPr>
        <w:t xml:space="preserve"> Awards 2019“ wertvolle Impulse für die zirkuläre Verwertung von Kunststoffabfällen</w:t>
      </w:r>
      <w:r w:rsidR="005B3407">
        <w:rPr>
          <w:rFonts w:ascii="Arial" w:hAnsi="Arial" w:cs="Arial"/>
          <w:color w:val="000000"/>
          <w:lang w:eastAsia="en-US"/>
        </w:rPr>
        <w:t xml:space="preserve"> ge</w:t>
      </w:r>
      <w:r w:rsidR="00FA65A4">
        <w:rPr>
          <w:rFonts w:ascii="Arial" w:hAnsi="Arial" w:cs="Arial"/>
          <w:color w:val="000000"/>
          <w:lang w:eastAsia="en-US"/>
        </w:rPr>
        <w:t>setzt</w:t>
      </w:r>
      <w:r w:rsidR="00795BD0">
        <w:rPr>
          <w:rFonts w:ascii="Arial" w:hAnsi="Arial" w:cs="Arial"/>
          <w:color w:val="000000"/>
          <w:lang w:eastAsia="en-US"/>
        </w:rPr>
        <w:t xml:space="preserve">. </w:t>
      </w:r>
      <w:r w:rsidR="005B3407">
        <w:rPr>
          <w:rFonts w:ascii="Arial" w:hAnsi="Arial" w:cs="Arial"/>
          <w:color w:val="000000"/>
          <w:lang w:eastAsia="en-US"/>
        </w:rPr>
        <w:t xml:space="preserve">Als Botschafter einer zukunftsweisenden Kreislaufwirtschaft hatten engagierte </w:t>
      </w:r>
      <w:r w:rsidR="00795BD0">
        <w:rPr>
          <w:rFonts w:ascii="Arial" w:hAnsi="Arial" w:cs="Arial"/>
          <w:color w:val="000000"/>
          <w:lang w:eastAsia="en-US"/>
        </w:rPr>
        <w:t xml:space="preserve">Unternehmen aus 11 europäischen Ländern ihre </w:t>
      </w:r>
      <w:r w:rsidR="00977ABE">
        <w:rPr>
          <w:rFonts w:ascii="Arial" w:hAnsi="Arial" w:cs="Arial"/>
          <w:color w:val="000000"/>
          <w:lang w:eastAsia="en-US"/>
        </w:rPr>
        <w:t xml:space="preserve">neuesten Entwicklungen </w:t>
      </w:r>
      <w:r w:rsidR="005B3407">
        <w:rPr>
          <w:rFonts w:ascii="Arial" w:hAnsi="Arial" w:cs="Arial"/>
          <w:color w:val="000000"/>
          <w:lang w:eastAsia="en-US"/>
        </w:rPr>
        <w:t>ins Rennen geschickt</w:t>
      </w:r>
      <w:r w:rsidR="00795BD0">
        <w:rPr>
          <w:rFonts w:ascii="Arial" w:hAnsi="Arial" w:cs="Arial"/>
          <w:color w:val="000000"/>
          <w:lang w:eastAsia="en-US"/>
        </w:rPr>
        <w:t xml:space="preserve">. </w:t>
      </w:r>
      <w:r w:rsidR="005B3407">
        <w:rPr>
          <w:rFonts w:ascii="Arial" w:hAnsi="Arial" w:cs="Arial"/>
          <w:color w:val="000000"/>
          <w:lang w:eastAsia="en-US"/>
        </w:rPr>
        <w:t xml:space="preserve">Neun </w:t>
      </w:r>
      <w:r w:rsidR="00977ABE">
        <w:rPr>
          <w:rFonts w:ascii="Arial" w:hAnsi="Arial" w:cs="Arial"/>
          <w:color w:val="000000"/>
          <w:lang w:eastAsia="en-US"/>
        </w:rPr>
        <w:t xml:space="preserve">Produkte </w:t>
      </w:r>
      <w:r w:rsidR="00E059B3">
        <w:rPr>
          <w:rFonts w:ascii="Arial" w:hAnsi="Arial" w:cs="Arial"/>
          <w:color w:val="000000"/>
          <w:lang w:eastAsia="en-US"/>
        </w:rPr>
        <w:t xml:space="preserve">schafften es ins Finale, das jetzt </w:t>
      </w:r>
      <w:r w:rsidR="005B3407">
        <w:rPr>
          <w:rFonts w:ascii="Arial" w:hAnsi="Arial" w:cs="Arial"/>
          <w:color w:val="000000"/>
          <w:lang w:eastAsia="en-US"/>
        </w:rPr>
        <w:t xml:space="preserve">im Rahmen der </w:t>
      </w:r>
      <w:hyperlink r:id="rId9" w:history="1">
        <w:proofErr w:type="spellStart"/>
        <w:r w:rsidR="005B3407" w:rsidRPr="00E059B3">
          <w:rPr>
            <w:rStyle w:val="Hyperlink"/>
            <w:rFonts w:ascii="Arial" w:hAnsi="Arial" w:cs="Arial"/>
            <w:lang w:eastAsia="en-US"/>
          </w:rPr>
          <w:t>IdentiPlast</w:t>
        </w:r>
        <w:proofErr w:type="spellEnd"/>
      </w:hyperlink>
      <w:r w:rsidR="005B3407">
        <w:rPr>
          <w:rFonts w:ascii="Arial" w:hAnsi="Arial" w:cs="Arial"/>
          <w:color w:val="000000"/>
          <w:lang w:eastAsia="en-US"/>
        </w:rPr>
        <w:t xml:space="preserve">, Europas größter Konferenz zum Thema Recycling und Verwertung von Altkunststoffen, </w:t>
      </w:r>
      <w:r w:rsidR="00E059B3">
        <w:rPr>
          <w:rFonts w:ascii="Arial" w:hAnsi="Arial" w:cs="Arial"/>
          <w:color w:val="000000"/>
          <w:lang w:eastAsia="en-US"/>
        </w:rPr>
        <w:t>in London entschieden wurde</w:t>
      </w:r>
      <w:r w:rsidR="005B3407">
        <w:rPr>
          <w:rFonts w:ascii="Arial" w:hAnsi="Arial" w:cs="Arial"/>
          <w:color w:val="000000"/>
          <w:lang w:eastAsia="en-US"/>
        </w:rPr>
        <w:t>.</w:t>
      </w:r>
    </w:p>
    <w:p w:rsidR="00977ABE" w:rsidRDefault="00977ABE" w:rsidP="00977ABE">
      <w:pPr>
        <w:suppressAutoHyphens/>
        <w:spacing w:before="240" w:after="120" w:line="320" w:lineRule="exact"/>
        <w:rPr>
          <w:rFonts w:ascii="Arial" w:hAnsi="Arial" w:cs="Arial"/>
          <w:color w:val="000000"/>
          <w:lang w:eastAsia="en-US"/>
        </w:rPr>
      </w:pPr>
      <w:r w:rsidRPr="004E1F80">
        <w:rPr>
          <w:rFonts w:ascii="Arial" w:hAnsi="Arial" w:cs="Arial"/>
          <w:color w:val="000000"/>
          <w:lang w:eastAsia="en-US"/>
        </w:rPr>
        <w:lastRenderedPageBreak/>
        <w:t xml:space="preserve">Die </w:t>
      </w:r>
      <w:r w:rsidRPr="00716530">
        <w:rPr>
          <w:rFonts w:ascii="Arial" w:hAnsi="Arial" w:cs="Arial"/>
          <w:b/>
          <w:color w:val="000000"/>
          <w:lang w:eastAsia="en-US"/>
        </w:rPr>
        <w:t>Kategorie Innovation</w:t>
      </w:r>
      <w:r w:rsidRPr="004E1F80">
        <w:rPr>
          <w:rFonts w:ascii="Arial" w:hAnsi="Arial" w:cs="Arial"/>
          <w:color w:val="000000"/>
          <w:lang w:eastAsia="en-US"/>
        </w:rPr>
        <w:t xml:space="preserve"> </w:t>
      </w:r>
      <w:r w:rsidR="009D591E">
        <w:rPr>
          <w:rFonts w:ascii="Arial" w:hAnsi="Arial" w:cs="Arial"/>
          <w:color w:val="000000"/>
          <w:lang w:eastAsia="en-US"/>
        </w:rPr>
        <w:t xml:space="preserve">sicherten sich </w:t>
      </w:r>
      <w:r w:rsidRPr="004E1F80">
        <w:rPr>
          <w:rFonts w:ascii="Arial" w:hAnsi="Arial" w:cs="Arial"/>
          <w:color w:val="000000"/>
          <w:lang w:eastAsia="en-US"/>
        </w:rPr>
        <w:t xml:space="preserve">die österreichischen </w:t>
      </w:r>
      <w:hyperlink r:id="rId10" w:history="1">
        <w:proofErr w:type="spellStart"/>
        <w:r w:rsidR="00D21D04">
          <w:rPr>
            <w:rStyle w:val="Hyperlink"/>
            <w:rFonts w:ascii="Arial" w:hAnsi="Arial" w:cs="Arial"/>
            <w:lang w:eastAsia="en-US"/>
          </w:rPr>
          <w:t>Alpla</w:t>
        </w:r>
        <w:proofErr w:type="spellEnd"/>
        <w:r w:rsidR="00D21D04">
          <w:rPr>
            <w:rStyle w:val="Hyperlink"/>
            <w:rFonts w:ascii="Arial" w:hAnsi="Arial" w:cs="Arial"/>
            <w:lang w:eastAsia="en-US"/>
          </w:rPr>
          <w:t xml:space="preserve"> Werke</w:t>
        </w:r>
      </w:hyperlink>
      <w:r w:rsidRPr="004E1F80">
        <w:rPr>
          <w:rFonts w:ascii="Arial" w:hAnsi="Arial" w:cs="Arial"/>
          <w:color w:val="000000"/>
          <w:lang w:eastAsia="en-US"/>
        </w:rPr>
        <w:t xml:space="preserve"> mit der ressourcenschonenden Verpackung </w:t>
      </w:r>
      <w:r w:rsidR="00531382">
        <w:rPr>
          <w:rFonts w:ascii="Arial" w:hAnsi="Arial" w:cs="Arial"/>
          <w:color w:val="000000"/>
          <w:lang w:eastAsia="en-US"/>
        </w:rPr>
        <w:t>„</w:t>
      </w:r>
      <w:r w:rsidRPr="004E1F80">
        <w:rPr>
          <w:rFonts w:ascii="Arial" w:hAnsi="Arial" w:cs="Arial"/>
          <w:color w:val="000000"/>
          <w:lang w:eastAsia="en-US"/>
        </w:rPr>
        <w:t xml:space="preserve">The Simple </w:t>
      </w:r>
      <w:proofErr w:type="spellStart"/>
      <w:r w:rsidRPr="004E1F80">
        <w:rPr>
          <w:rFonts w:ascii="Arial" w:hAnsi="Arial" w:cs="Arial"/>
          <w:color w:val="000000"/>
          <w:lang w:eastAsia="en-US"/>
        </w:rPr>
        <w:t>One</w:t>
      </w:r>
      <w:proofErr w:type="spellEnd"/>
      <w:r w:rsidR="00531382">
        <w:rPr>
          <w:rFonts w:ascii="Arial" w:hAnsi="Arial" w:cs="Arial"/>
          <w:color w:val="000000"/>
          <w:lang w:eastAsia="en-US"/>
        </w:rPr>
        <w:t>“</w:t>
      </w:r>
      <w:r w:rsidRPr="004E1F80">
        <w:rPr>
          <w:rFonts w:ascii="Arial" w:hAnsi="Arial" w:cs="Arial"/>
          <w:color w:val="000000"/>
          <w:lang w:eastAsia="en-US"/>
        </w:rPr>
        <w:t xml:space="preserve">. </w:t>
      </w:r>
      <w:r>
        <w:rPr>
          <w:rFonts w:ascii="Arial" w:hAnsi="Arial" w:cs="Arial"/>
          <w:color w:val="000000"/>
          <w:lang w:eastAsia="en-US"/>
        </w:rPr>
        <w:t xml:space="preserve">Reduziert bis zum Äußersten, benötigt die komplett recycelbare </w:t>
      </w:r>
      <w:r w:rsidRPr="004E1F80">
        <w:rPr>
          <w:rFonts w:ascii="Arial" w:hAnsi="Arial" w:cs="Arial"/>
          <w:color w:val="000000"/>
          <w:lang w:eastAsia="en-US"/>
        </w:rPr>
        <w:t xml:space="preserve">Flasche </w:t>
      </w:r>
      <w:r>
        <w:rPr>
          <w:rFonts w:ascii="Arial" w:hAnsi="Arial" w:cs="Arial"/>
          <w:color w:val="000000"/>
          <w:lang w:eastAsia="en-US"/>
        </w:rPr>
        <w:t xml:space="preserve">keinen Verschluss und </w:t>
      </w:r>
      <w:r w:rsidRPr="004E1F80">
        <w:rPr>
          <w:rFonts w:ascii="Arial" w:hAnsi="Arial" w:cs="Arial"/>
          <w:color w:val="000000"/>
          <w:lang w:eastAsia="en-US"/>
        </w:rPr>
        <w:t xml:space="preserve">ist 60 </w:t>
      </w:r>
      <w:r>
        <w:rPr>
          <w:rFonts w:ascii="Arial" w:hAnsi="Arial" w:cs="Arial"/>
          <w:color w:val="000000"/>
          <w:lang w:eastAsia="en-US"/>
        </w:rPr>
        <w:t xml:space="preserve">Prozent </w:t>
      </w:r>
      <w:r w:rsidRPr="004E1F80">
        <w:rPr>
          <w:rFonts w:ascii="Arial" w:hAnsi="Arial" w:cs="Arial"/>
          <w:color w:val="000000"/>
          <w:lang w:eastAsia="en-US"/>
        </w:rPr>
        <w:t xml:space="preserve">leichter als eine konventionelle HDPE-Flasche. </w:t>
      </w:r>
    </w:p>
    <w:p w:rsidR="00977ABE" w:rsidRDefault="00977ABE" w:rsidP="00977ABE">
      <w:pPr>
        <w:suppressAutoHyphens/>
        <w:spacing w:before="240" w:after="120" w:line="320" w:lineRule="exact"/>
        <w:rPr>
          <w:rFonts w:ascii="Arial" w:hAnsi="Arial" w:cs="Arial"/>
          <w:color w:val="000000"/>
          <w:lang w:eastAsia="en-US"/>
        </w:rPr>
      </w:pPr>
      <w:r w:rsidRPr="004E1F80">
        <w:rPr>
          <w:rFonts w:ascii="Arial" w:hAnsi="Arial" w:cs="Arial"/>
          <w:color w:val="000000"/>
          <w:lang w:eastAsia="en-US"/>
        </w:rPr>
        <w:t xml:space="preserve">In der </w:t>
      </w:r>
      <w:r w:rsidRPr="00716530">
        <w:rPr>
          <w:rFonts w:ascii="Arial" w:hAnsi="Arial" w:cs="Arial"/>
          <w:b/>
          <w:color w:val="000000"/>
          <w:lang w:eastAsia="en-US"/>
        </w:rPr>
        <w:t>Kategorie Nachhaltigkeit</w:t>
      </w:r>
      <w:r w:rsidRPr="004E1F80">
        <w:rPr>
          <w:rFonts w:ascii="Arial" w:hAnsi="Arial" w:cs="Arial"/>
          <w:color w:val="000000"/>
          <w:lang w:eastAsia="en-US"/>
        </w:rPr>
        <w:t xml:space="preserve"> überzeugte das norwegische Unternehmen </w:t>
      </w:r>
      <w:hyperlink r:id="rId11" w:history="1">
        <w:proofErr w:type="spellStart"/>
        <w:r w:rsidRPr="00C27786">
          <w:rPr>
            <w:rStyle w:val="Hyperlink"/>
            <w:rFonts w:ascii="Arial" w:hAnsi="Arial" w:cs="Arial"/>
            <w:lang w:eastAsia="en-US"/>
          </w:rPr>
          <w:t>Orkla</w:t>
        </w:r>
        <w:proofErr w:type="spellEnd"/>
      </w:hyperlink>
      <w:r w:rsidRPr="004E1F80">
        <w:rPr>
          <w:rFonts w:ascii="Arial" w:hAnsi="Arial" w:cs="Arial"/>
          <w:color w:val="000000"/>
          <w:lang w:eastAsia="en-US"/>
        </w:rPr>
        <w:t xml:space="preserve"> mit der </w:t>
      </w:r>
      <w:r>
        <w:rPr>
          <w:rFonts w:ascii="Arial" w:hAnsi="Arial" w:cs="Arial"/>
          <w:color w:val="000000"/>
          <w:lang w:eastAsia="en-US"/>
        </w:rPr>
        <w:t>umweltfreundlichen Zahnbürste „</w:t>
      </w:r>
      <w:r w:rsidRPr="004E1F80">
        <w:rPr>
          <w:rFonts w:ascii="Arial" w:hAnsi="Arial" w:cs="Arial"/>
          <w:color w:val="000000"/>
          <w:lang w:eastAsia="en-US"/>
        </w:rPr>
        <w:t>Jordan Green Clean</w:t>
      </w:r>
      <w:r>
        <w:rPr>
          <w:rFonts w:ascii="Arial" w:hAnsi="Arial" w:cs="Arial"/>
          <w:color w:val="000000"/>
          <w:lang w:eastAsia="en-US"/>
        </w:rPr>
        <w:t>“</w:t>
      </w:r>
      <w:r w:rsidRPr="004E1F80">
        <w:rPr>
          <w:rFonts w:ascii="Arial" w:hAnsi="Arial" w:cs="Arial"/>
          <w:color w:val="000000"/>
          <w:lang w:eastAsia="en-US"/>
        </w:rPr>
        <w:t>, die zu 100</w:t>
      </w:r>
      <w:r>
        <w:rPr>
          <w:rFonts w:ascii="Arial" w:hAnsi="Arial" w:cs="Arial"/>
          <w:color w:val="000000"/>
          <w:lang w:eastAsia="en-US"/>
        </w:rPr>
        <w:t xml:space="preserve"> Prozent </w:t>
      </w:r>
      <w:r w:rsidRPr="004E1F80">
        <w:rPr>
          <w:rFonts w:ascii="Arial" w:hAnsi="Arial" w:cs="Arial"/>
          <w:color w:val="000000"/>
          <w:lang w:eastAsia="en-US"/>
        </w:rPr>
        <w:t xml:space="preserve">aus recyceltem Kunststoff und bio-basiertem </w:t>
      </w:r>
      <w:r w:rsidR="00531382">
        <w:rPr>
          <w:rFonts w:ascii="Arial" w:hAnsi="Arial" w:cs="Arial"/>
          <w:color w:val="000000"/>
          <w:lang w:eastAsia="en-US"/>
        </w:rPr>
        <w:t xml:space="preserve">Polyamid </w:t>
      </w:r>
      <w:r w:rsidRPr="004E1F80">
        <w:rPr>
          <w:rFonts w:ascii="Arial" w:hAnsi="Arial" w:cs="Arial"/>
          <w:color w:val="000000"/>
          <w:lang w:eastAsia="en-US"/>
        </w:rPr>
        <w:t>besteht.</w:t>
      </w:r>
      <w:r>
        <w:rPr>
          <w:rFonts w:ascii="Arial" w:hAnsi="Arial" w:cs="Arial"/>
          <w:color w:val="000000"/>
          <w:lang w:eastAsia="en-US"/>
        </w:rPr>
        <w:t xml:space="preserve"> Zu den fünf Finalisten gehörte auch das deutsche Unternehmen </w:t>
      </w:r>
      <w:hyperlink r:id="rId12" w:history="1">
        <w:proofErr w:type="spellStart"/>
        <w:r w:rsidRPr="00C27786">
          <w:rPr>
            <w:rStyle w:val="Hyperlink"/>
            <w:rFonts w:ascii="Arial" w:hAnsi="Arial" w:cs="Arial"/>
            <w:lang w:eastAsia="en-US"/>
          </w:rPr>
          <w:t>Multiport</w:t>
        </w:r>
        <w:proofErr w:type="spellEnd"/>
      </w:hyperlink>
      <w:r>
        <w:rPr>
          <w:rFonts w:ascii="Arial" w:hAnsi="Arial" w:cs="Arial"/>
          <w:color w:val="000000"/>
          <w:lang w:eastAsia="en-US"/>
        </w:rPr>
        <w:t xml:space="preserve"> aus Bernburg (Sachsen-Anhalt), das mit einem MPO Kunststoffkabelkanal aus eigenproduziertem Re</w:t>
      </w:r>
      <w:r w:rsidR="00531382">
        <w:rPr>
          <w:rFonts w:ascii="Arial" w:hAnsi="Arial" w:cs="Arial"/>
          <w:color w:val="000000"/>
          <w:lang w:eastAsia="en-US"/>
        </w:rPr>
        <w:t>z</w:t>
      </w:r>
      <w:r>
        <w:rPr>
          <w:rFonts w:ascii="Arial" w:hAnsi="Arial" w:cs="Arial"/>
          <w:color w:val="000000"/>
          <w:lang w:eastAsia="en-US"/>
        </w:rPr>
        <w:t>y</w:t>
      </w:r>
      <w:r w:rsidR="00531382">
        <w:rPr>
          <w:rFonts w:ascii="Arial" w:hAnsi="Arial" w:cs="Arial"/>
          <w:color w:val="000000"/>
          <w:lang w:eastAsia="en-US"/>
        </w:rPr>
        <w:t>k</w:t>
      </w:r>
      <w:r>
        <w:rPr>
          <w:rFonts w:ascii="Arial" w:hAnsi="Arial" w:cs="Arial"/>
          <w:color w:val="000000"/>
          <w:lang w:eastAsia="en-US"/>
        </w:rPr>
        <w:t xml:space="preserve">lat beeindruckte. Das vollständig recycelbare Produkt wird im Spritzgussverfahren hergestellt und kommt bei der </w:t>
      </w:r>
      <w:r w:rsidRPr="00052F74">
        <w:rPr>
          <w:rFonts w:ascii="Arial" w:hAnsi="Arial" w:cs="Arial"/>
          <w:color w:val="000000"/>
          <w:lang w:eastAsia="en-US"/>
        </w:rPr>
        <w:t xml:space="preserve">Verlegung von Signal- und Kommunikationsleitungen an Bahnstrecken, auf Flughäfen, in Kraftwerken und Industrieanlagen zum Einsatz. </w:t>
      </w:r>
      <w:r>
        <w:rPr>
          <w:rFonts w:ascii="Arial" w:hAnsi="Arial" w:cs="Arial"/>
          <w:color w:val="000000"/>
          <w:lang w:eastAsia="en-US"/>
        </w:rPr>
        <w:t xml:space="preserve">Seit 1991 stellt </w:t>
      </w:r>
      <w:proofErr w:type="spellStart"/>
      <w:r>
        <w:rPr>
          <w:rFonts w:ascii="Arial" w:hAnsi="Arial" w:cs="Arial"/>
          <w:color w:val="000000"/>
          <w:lang w:eastAsia="en-US"/>
        </w:rPr>
        <w:t>Multiport</w:t>
      </w:r>
      <w:proofErr w:type="spellEnd"/>
      <w:r>
        <w:rPr>
          <w:rFonts w:ascii="Arial" w:hAnsi="Arial" w:cs="Arial"/>
          <w:color w:val="000000"/>
          <w:lang w:eastAsia="en-US"/>
        </w:rPr>
        <w:t xml:space="preserve"> </w:t>
      </w:r>
      <w:r w:rsidRPr="00B01802">
        <w:rPr>
          <w:rFonts w:ascii="Arial" w:hAnsi="Arial" w:cs="Arial"/>
          <w:color w:val="000000"/>
          <w:lang w:eastAsia="en-US"/>
        </w:rPr>
        <w:t xml:space="preserve">Rohstoffe aus Kunststoffabfällen her und entwickelt nachhaltige Lösungen </w:t>
      </w:r>
      <w:r>
        <w:rPr>
          <w:rFonts w:ascii="Arial" w:hAnsi="Arial" w:cs="Arial"/>
          <w:color w:val="000000"/>
          <w:lang w:eastAsia="en-US"/>
        </w:rPr>
        <w:t>im Zeichen von Umweltschutz und Ressourcenschonung.</w:t>
      </w:r>
    </w:p>
    <w:p w:rsidR="00815041" w:rsidRPr="00815041" w:rsidRDefault="009D591E" w:rsidP="00815041">
      <w:pPr>
        <w:suppressAutoHyphens/>
        <w:spacing w:before="240" w:after="120" w:line="320" w:lineRule="exact"/>
        <w:rPr>
          <w:rFonts w:ascii="Arial" w:hAnsi="Arial" w:cs="Arial"/>
          <w:color w:val="000000"/>
          <w:lang w:eastAsia="en-US"/>
        </w:rPr>
      </w:pPr>
      <w:r w:rsidRPr="00F12A0E">
        <w:rPr>
          <w:rFonts w:ascii="Arial" w:hAnsi="Arial" w:cs="Arial"/>
          <w:color w:val="000000"/>
          <w:lang w:eastAsia="en-US"/>
        </w:rPr>
        <w:t xml:space="preserve">Die </w:t>
      </w:r>
      <w:r>
        <w:rPr>
          <w:rFonts w:ascii="Arial" w:hAnsi="Arial" w:cs="Arial"/>
          <w:color w:val="000000"/>
          <w:lang w:eastAsia="en-US"/>
        </w:rPr>
        <w:t xml:space="preserve">„Best </w:t>
      </w:r>
      <w:proofErr w:type="spellStart"/>
      <w:r>
        <w:rPr>
          <w:rFonts w:ascii="Arial" w:hAnsi="Arial" w:cs="Arial"/>
          <w:color w:val="000000"/>
          <w:lang w:eastAsia="en-US"/>
        </w:rPr>
        <w:t>Recycled</w:t>
      </w:r>
      <w:proofErr w:type="spellEnd"/>
      <w:r>
        <w:rPr>
          <w:rFonts w:ascii="Arial" w:hAnsi="Arial" w:cs="Arial"/>
          <w:color w:val="000000"/>
          <w:lang w:eastAsia="en-US"/>
        </w:rPr>
        <w:t xml:space="preserve"> </w:t>
      </w:r>
      <w:proofErr w:type="spellStart"/>
      <w:r>
        <w:rPr>
          <w:rFonts w:ascii="Arial" w:hAnsi="Arial" w:cs="Arial"/>
          <w:color w:val="000000"/>
          <w:lang w:eastAsia="en-US"/>
        </w:rPr>
        <w:t>Plastic</w:t>
      </w:r>
      <w:proofErr w:type="spellEnd"/>
      <w:r>
        <w:rPr>
          <w:rFonts w:ascii="Arial" w:hAnsi="Arial" w:cs="Arial"/>
          <w:color w:val="000000"/>
          <w:lang w:eastAsia="en-US"/>
        </w:rPr>
        <w:t xml:space="preserve"> </w:t>
      </w:r>
      <w:proofErr w:type="spellStart"/>
      <w:r>
        <w:rPr>
          <w:rFonts w:ascii="Arial" w:hAnsi="Arial" w:cs="Arial"/>
          <w:color w:val="000000"/>
          <w:lang w:eastAsia="en-US"/>
        </w:rPr>
        <w:t>Product</w:t>
      </w:r>
      <w:proofErr w:type="spellEnd"/>
      <w:r>
        <w:rPr>
          <w:rFonts w:ascii="Arial" w:hAnsi="Arial" w:cs="Arial"/>
          <w:color w:val="000000"/>
          <w:lang w:eastAsia="en-US"/>
        </w:rPr>
        <w:t xml:space="preserve"> Awards“ werden </w:t>
      </w:r>
      <w:r w:rsidR="00D21D04">
        <w:rPr>
          <w:rFonts w:ascii="Arial" w:hAnsi="Arial" w:cs="Arial"/>
          <w:color w:val="000000"/>
          <w:lang w:eastAsia="en-US"/>
        </w:rPr>
        <w:t xml:space="preserve">alle zwei Jahre </w:t>
      </w:r>
      <w:r>
        <w:rPr>
          <w:rFonts w:ascii="Arial" w:hAnsi="Arial" w:cs="Arial"/>
          <w:color w:val="000000"/>
          <w:lang w:eastAsia="en-US"/>
        </w:rPr>
        <w:t xml:space="preserve">von der </w:t>
      </w:r>
      <w:r w:rsidRPr="00F12A0E">
        <w:rPr>
          <w:rFonts w:ascii="Arial" w:hAnsi="Arial" w:cs="Arial"/>
          <w:color w:val="000000"/>
          <w:lang w:eastAsia="en-US"/>
        </w:rPr>
        <w:t>EPRO</w:t>
      </w:r>
      <w:r w:rsidR="0043543A">
        <w:rPr>
          <w:rFonts w:ascii="Arial" w:hAnsi="Arial" w:cs="Arial"/>
          <w:color w:val="000000"/>
          <w:lang w:eastAsia="en-US"/>
        </w:rPr>
        <w:t xml:space="preserve"> </w:t>
      </w:r>
      <w:r>
        <w:rPr>
          <w:rFonts w:ascii="Arial" w:hAnsi="Arial" w:cs="Arial"/>
          <w:color w:val="000000"/>
          <w:lang w:eastAsia="en-US"/>
        </w:rPr>
        <w:t xml:space="preserve">verliehen, um </w:t>
      </w:r>
      <w:r w:rsidRPr="00F12A0E">
        <w:rPr>
          <w:rFonts w:ascii="Arial" w:hAnsi="Arial" w:cs="Arial"/>
          <w:color w:val="000000"/>
          <w:lang w:eastAsia="en-US"/>
        </w:rPr>
        <w:t xml:space="preserve">europäische Unternehmen für ihre bahnbrechenden Innovationen im Kunststoffrecycling </w:t>
      </w:r>
      <w:r>
        <w:rPr>
          <w:rFonts w:ascii="Arial" w:hAnsi="Arial" w:cs="Arial"/>
          <w:color w:val="000000"/>
          <w:lang w:eastAsia="en-US"/>
        </w:rPr>
        <w:t xml:space="preserve">zu würdigen </w:t>
      </w:r>
      <w:r w:rsidRPr="00F12A0E">
        <w:rPr>
          <w:rFonts w:ascii="Arial" w:hAnsi="Arial" w:cs="Arial"/>
          <w:color w:val="000000"/>
          <w:lang w:eastAsia="en-US"/>
        </w:rPr>
        <w:t xml:space="preserve">und die neuesten </w:t>
      </w:r>
      <w:r>
        <w:rPr>
          <w:rFonts w:ascii="Arial" w:hAnsi="Arial" w:cs="Arial"/>
          <w:color w:val="000000"/>
          <w:lang w:eastAsia="en-US"/>
        </w:rPr>
        <w:t>Fortschritte in Sachen Kreislaufwirtschaft</w:t>
      </w:r>
      <w:r w:rsidR="00FA65A4">
        <w:rPr>
          <w:rFonts w:ascii="Arial" w:hAnsi="Arial" w:cs="Arial"/>
          <w:color w:val="000000"/>
          <w:lang w:eastAsia="en-US"/>
        </w:rPr>
        <w:t xml:space="preserve"> zu präsentieren</w:t>
      </w:r>
      <w:r>
        <w:rPr>
          <w:rFonts w:ascii="Arial" w:hAnsi="Arial" w:cs="Arial"/>
          <w:color w:val="000000"/>
          <w:lang w:eastAsia="en-US"/>
        </w:rPr>
        <w:t xml:space="preserve">. </w:t>
      </w:r>
      <w:r w:rsidR="00520339">
        <w:rPr>
          <w:rFonts w:ascii="Arial" w:hAnsi="Arial" w:cs="Arial"/>
          <w:color w:val="000000"/>
          <w:lang w:eastAsia="en-US"/>
        </w:rPr>
        <w:t>„Wir brauchen Pioniere, die den Weg weisen“</w:t>
      </w:r>
      <w:r>
        <w:rPr>
          <w:rFonts w:ascii="Arial" w:hAnsi="Arial" w:cs="Arial"/>
          <w:color w:val="000000"/>
          <w:lang w:eastAsia="en-US"/>
        </w:rPr>
        <w:t xml:space="preserve">, so </w:t>
      </w:r>
      <w:r w:rsidRPr="00520339">
        <w:rPr>
          <w:rFonts w:ascii="Arial" w:hAnsi="Arial" w:cs="Arial"/>
          <w:color w:val="000000"/>
          <w:lang w:eastAsia="en-US"/>
        </w:rPr>
        <w:t xml:space="preserve">Peter </w:t>
      </w:r>
      <w:proofErr w:type="spellStart"/>
      <w:r w:rsidRPr="00520339">
        <w:rPr>
          <w:rFonts w:ascii="Arial" w:hAnsi="Arial" w:cs="Arial"/>
          <w:color w:val="000000"/>
          <w:lang w:eastAsia="en-US"/>
        </w:rPr>
        <w:t>Sundt</w:t>
      </w:r>
      <w:proofErr w:type="spellEnd"/>
      <w:r>
        <w:rPr>
          <w:rFonts w:ascii="Arial" w:hAnsi="Arial" w:cs="Arial"/>
          <w:color w:val="000000"/>
          <w:lang w:eastAsia="en-US"/>
        </w:rPr>
        <w:t xml:space="preserve">, EPRO Generalsekretär, über die </w:t>
      </w:r>
      <w:r w:rsidR="00815041">
        <w:rPr>
          <w:rFonts w:ascii="Arial" w:hAnsi="Arial" w:cs="Arial"/>
          <w:color w:val="000000"/>
          <w:lang w:eastAsia="en-US"/>
        </w:rPr>
        <w:t xml:space="preserve">inspirierende </w:t>
      </w:r>
      <w:r>
        <w:rPr>
          <w:rFonts w:ascii="Arial" w:hAnsi="Arial" w:cs="Arial"/>
          <w:color w:val="000000"/>
          <w:lang w:eastAsia="en-US"/>
        </w:rPr>
        <w:t>Wirkung der Awards.</w:t>
      </w:r>
      <w:r w:rsidR="00D03D53">
        <w:rPr>
          <w:rFonts w:ascii="Arial" w:hAnsi="Arial" w:cs="Arial"/>
          <w:color w:val="000000"/>
          <w:lang w:eastAsia="en-US"/>
        </w:rPr>
        <w:t xml:space="preserve"> </w:t>
      </w:r>
      <w:r w:rsidR="00815041">
        <w:rPr>
          <w:rFonts w:ascii="Arial" w:hAnsi="Arial" w:cs="Arial"/>
          <w:color w:val="000000"/>
          <w:lang w:eastAsia="en-US"/>
        </w:rPr>
        <w:t>„</w:t>
      </w:r>
      <w:r w:rsidR="00D03D53">
        <w:rPr>
          <w:rFonts w:ascii="Arial" w:hAnsi="Arial" w:cs="Arial"/>
          <w:color w:val="000000"/>
          <w:lang w:eastAsia="en-US"/>
        </w:rPr>
        <w:t xml:space="preserve">Ich kann nur alle für ihre Innovationen loben. </w:t>
      </w:r>
      <w:r w:rsidR="00815041">
        <w:rPr>
          <w:rFonts w:ascii="Arial" w:hAnsi="Arial" w:cs="Arial"/>
          <w:color w:val="000000"/>
          <w:lang w:eastAsia="en-US"/>
        </w:rPr>
        <w:t xml:space="preserve">Ihr zukunftsorientierter Ansatz und Unternehmergeist beweisen, dass wir auf dem richtigen Weg zu einer neuen Kunststoffwirtschaft sind“, </w:t>
      </w:r>
      <w:r w:rsidR="00020079">
        <w:rPr>
          <w:rFonts w:ascii="Arial" w:hAnsi="Arial" w:cs="Arial"/>
          <w:color w:val="000000"/>
          <w:lang w:eastAsia="en-US"/>
        </w:rPr>
        <w:t xml:space="preserve">ergänzte </w:t>
      </w:r>
      <w:r w:rsidR="00815041" w:rsidRPr="00815041">
        <w:rPr>
          <w:rFonts w:ascii="Arial" w:hAnsi="Arial" w:cs="Arial"/>
          <w:color w:val="000000"/>
          <w:lang w:eastAsia="en-US"/>
        </w:rPr>
        <w:t xml:space="preserve">Javier </w:t>
      </w:r>
      <w:proofErr w:type="spellStart"/>
      <w:r w:rsidR="00815041" w:rsidRPr="00815041">
        <w:rPr>
          <w:rFonts w:ascii="Arial" w:hAnsi="Arial" w:cs="Arial"/>
          <w:color w:val="000000"/>
          <w:lang w:eastAsia="en-US"/>
        </w:rPr>
        <w:t>Constante</w:t>
      </w:r>
      <w:proofErr w:type="spellEnd"/>
      <w:r w:rsidR="00815041" w:rsidRPr="00815041">
        <w:rPr>
          <w:rFonts w:ascii="Arial" w:hAnsi="Arial" w:cs="Arial"/>
          <w:color w:val="000000"/>
          <w:lang w:eastAsia="en-US"/>
        </w:rPr>
        <w:t xml:space="preserve">, </w:t>
      </w:r>
      <w:r w:rsidR="00020079">
        <w:rPr>
          <w:rFonts w:ascii="Arial" w:hAnsi="Arial" w:cs="Arial"/>
          <w:color w:val="000000"/>
          <w:lang w:eastAsia="en-US"/>
        </w:rPr>
        <w:t xml:space="preserve">Präsident </w:t>
      </w:r>
      <w:proofErr w:type="spellStart"/>
      <w:r w:rsidR="00815041" w:rsidRPr="00815041">
        <w:rPr>
          <w:rFonts w:ascii="Arial" w:hAnsi="Arial" w:cs="Arial"/>
          <w:color w:val="000000"/>
          <w:lang w:eastAsia="en-US"/>
        </w:rPr>
        <w:t>PlasticsEurope</w:t>
      </w:r>
      <w:proofErr w:type="spellEnd"/>
      <w:r w:rsidR="00815041" w:rsidRPr="00815041">
        <w:rPr>
          <w:rFonts w:ascii="Arial" w:hAnsi="Arial" w:cs="Arial"/>
          <w:color w:val="000000"/>
          <w:lang w:eastAsia="en-US"/>
        </w:rPr>
        <w:t xml:space="preserve">. </w:t>
      </w:r>
    </w:p>
    <w:p w:rsidR="00E14AA1" w:rsidRPr="009D591E" w:rsidRDefault="00020079" w:rsidP="004E1F80">
      <w:pPr>
        <w:suppressAutoHyphens/>
        <w:spacing w:before="240" w:after="120" w:line="320" w:lineRule="exact"/>
        <w:rPr>
          <w:rFonts w:ascii="Arial" w:hAnsi="Arial" w:cs="Arial"/>
          <w:color w:val="000000"/>
          <w:lang w:eastAsia="en-US"/>
        </w:rPr>
      </w:pPr>
      <w:r w:rsidRPr="009D591E">
        <w:rPr>
          <w:rFonts w:ascii="Arial" w:hAnsi="Arial" w:cs="Arial"/>
          <w:color w:val="000000"/>
          <w:lang w:eastAsia="en-US"/>
        </w:rPr>
        <w:t>Stuart Foster</w:t>
      </w:r>
      <w:r w:rsidR="002A7339">
        <w:rPr>
          <w:rFonts w:ascii="Arial" w:hAnsi="Arial" w:cs="Arial"/>
          <w:color w:val="000000"/>
          <w:lang w:eastAsia="en-US"/>
        </w:rPr>
        <w:t xml:space="preserve">, </w:t>
      </w:r>
      <w:r w:rsidRPr="009D591E">
        <w:rPr>
          <w:rFonts w:ascii="Arial" w:hAnsi="Arial" w:cs="Arial"/>
          <w:color w:val="000000"/>
          <w:lang w:eastAsia="en-US"/>
        </w:rPr>
        <w:t>CEO RECOUP</w:t>
      </w:r>
      <w:r w:rsidR="002A7339">
        <w:rPr>
          <w:rFonts w:ascii="Arial" w:hAnsi="Arial" w:cs="Arial"/>
          <w:color w:val="000000"/>
          <w:lang w:eastAsia="en-US"/>
        </w:rPr>
        <w:t>,</w:t>
      </w:r>
      <w:r>
        <w:rPr>
          <w:rFonts w:ascii="Arial" w:hAnsi="Arial" w:cs="Arial"/>
          <w:color w:val="000000"/>
          <w:lang w:eastAsia="en-US"/>
        </w:rPr>
        <w:t xml:space="preserve"> blickte </w:t>
      </w:r>
      <w:r w:rsidR="00754B16">
        <w:rPr>
          <w:rFonts w:ascii="Arial" w:hAnsi="Arial" w:cs="Arial"/>
          <w:color w:val="000000"/>
          <w:lang w:eastAsia="en-US"/>
        </w:rPr>
        <w:t>nach der Preisverleihung ziel</w:t>
      </w:r>
      <w:r w:rsidR="00584248">
        <w:rPr>
          <w:rFonts w:ascii="Arial" w:hAnsi="Arial" w:cs="Arial"/>
          <w:color w:val="000000"/>
          <w:lang w:eastAsia="en-US"/>
        </w:rPr>
        <w:t xml:space="preserve">sicher </w:t>
      </w:r>
      <w:r>
        <w:rPr>
          <w:rFonts w:ascii="Arial" w:hAnsi="Arial" w:cs="Arial"/>
          <w:color w:val="000000"/>
          <w:lang w:eastAsia="en-US"/>
        </w:rPr>
        <w:t>in die Zukunft:</w:t>
      </w:r>
      <w:r w:rsidRPr="009D591E">
        <w:rPr>
          <w:rFonts w:ascii="Arial" w:hAnsi="Arial" w:cs="Arial"/>
          <w:color w:val="000000"/>
          <w:lang w:eastAsia="en-US"/>
        </w:rPr>
        <w:t xml:space="preserve"> </w:t>
      </w:r>
      <w:r w:rsidR="003F6A04" w:rsidRPr="009D591E">
        <w:rPr>
          <w:rFonts w:ascii="Arial" w:hAnsi="Arial" w:cs="Arial"/>
          <w:color w:val="000000"/>
          <w:lang w:eastAsia="en-US"/>
        </w:rPr>
        <w:t>„</w:t>
      </w:r>
      <w:r w:rsidR="004273CA" w:rsidRPr="009D591E">
        <w:rPr>
          <w:rFonts w:ascii="Arial" w:hAnsi="Arial" w:cs="Arial"/>
          <w:color w:val="000000"/>
          <w:lang w:eastAsia="en-US"/>
        </w:rPr>
        <w:t>W</w:t>
      </w:r>
      <w:r w:rsidR="00E14AA1" w:rsidRPr="009D591E">
        <w:rPr>
          <w:rFonts w:ascii="Arial" w:hAnsi="Arial" w:cs="Arial"/>
          <w:color w:val="000000"/>
          <w:lang w:eastAsia="en-US"/>
        </w:rPr>
        <w:t xml:space="preserve">ir werden weiter hart daran arbeiten, Wirtschaft und Verbraucher über die Vorteile von Kunststoffrecycling </w:t>
      </w:r>
      <w:r w:rsidR="004273CA" w:rsidRPr="009D591E">
        <w:rPr>
          <w:rFonts w:ascii="Arial" w:hAnsi="Arial" w:cs="Arial"/>
          <w:color w:val="000000"/>
          <w:lang w:eastAsia="en-US"/>
        </w:rPr>
        <w:t>aufzuklären</w:t>
      </w:r>
      <w:r>
        <w:rPr>
          <w:rFonts w:ascii="Arial" w:hAnsi="Arial" w:cs="Arial"/>
          <w:color w:val="000000"/>
          <w:lang w:eastAsia="en-US"/>
        </w:rPr>
        <w:t xml:space="preserve">. </w:t>
      </w:r>
      <w:r w:rsidR="004273CA" w:rsidRPr="009D591E">
        <w:rPr>
          <w:rFonts w:ascii="Arial" w:hAnsi="Arial" w:cs="Arial"/>
          <w:color w:val="000000"/>
          <w:lang w:eastAsia="en-US"/>
        </w:rPr>
        <w:t>Denn nur durch eine steigende Nachfrage nach Recyclingprodukten, können wir die effiziente Nutzung von Kunststoffressourcen, die zirkuläre Wertschöpfung und das Recycling von Kunststoffen vorantreiben</w:t>
      </w:r>
      <w:r w:rsidR="00815041">
        <w:rPr>
          <w:rFonts w:ascii="Arial" w:hAnsi="Arial" w:cs="Arial"/>
          <w:color w:val="000000"/>
          <w:lang w:eastAsia="en-US"/>
        </w:rPr>
        <w:t>.“</w:t>
      </w:r>
    </w:p>
    <w:p w:rsidR="00D67F26" w:rsidRPr="00815041" w:rsidRDefault="00D67F26" w:rsidP="00815041">
      <w:pPr>
        <w:suppressAutoHyphens/>
        <w:spacing w:before="120" w:after="240"/>
        <w:ind w:right="142"/>
        <w:rPr>
          <w:rFonts w:ascii="Arial" w:hAnsi="Arial" w:cs="Arial"/>
          <w:sz w:val="20"/>
          <w:szCs w:val="20"/>
        </w:rPr>
      </w:pPr>
    </w:p>
    <w:p w:rsidR="005A465B" w:rsidRPr="002A7339" w:rsidRDefault="00C46DD2" w:rsidP="00815041">
      <w:pPr>
        <w:suppressAutoHyphens/>
        <w:spacing w:before="120" w:after="240"/>
        <w:ind w:right="142"/>
        <w:rPr>
          <w:rFonts w:ascii="Arial" w:hAnsi="Arial" w:cs="Arial"/>
          <w:sz w:val="20"/>
          <w:szCs w:val="20"/>
        </w:rPr>
      </w:pPr>
      <w:hyperlink r:id="rId13" w:history="1">
        <w:r w:rsidR="00A03C02" w:rsidRPr="002A7339">
          <w:rPr>
            <w:rStyle w:val="Hyperlink"/>
            <w:rFonts w:ascii="Arial" w:hAnsi="Arial" w:cs="Arial"/>
            <w:sz w:val="20"/>
            <w:szCs w:val="20"/>
            <w:lang w:eastAsia="en-US"/>
          </w:rPr>
          <w:t>EPRO</w:t>
        </w:r>
      </w:hyperlink>
      <w:r w:rsidR="00A03C02" w:rsidRPr="002A7339">
        <w:rPr>
          <w:rFonts w:ascii="Arial" w:hAnsi="Arial" w:cs="Arial"/>
          <w:sz w:val="20"/>
          <w:szCs w:val="20"/>
        </w:rPr>
        <w:t xml:space="preserve">, die </w:t>
      </w:r>
      <w:r w:rsidR="00D001B5" w:rsidRPr="002A7339">
        <w:rPr>
          <w:rFonts w:ascii="Arial" w:hAnsi="Arial" w:cs="Arial"/>
          <w:sz w:val="20"/>
          <w:szCs w:val="20"/>
        </w:rPr>
        <w:t xml:space="preserve">European </w:t>
      </w:r>
      <w:proofErr w:type="spellStart"/>
      <w:r w:rsidR="00D001B5" w:rsidRPr="002A7339">
        <w:rPr>
          <w:rFonts w:ascii="Arial" w:hAnsi="Arial" w:cs="Arial"/>
          <w:sz w:val="20"/>
          <w:szCs w:val="20"/>
        </w:rPr>
        <w:t>Association</w:t>
      </w:r>
      <w:proofErr w:type="spellEnd"/>
      <w:r w:rsidR="00D001B5" w:rsidRPr="002A7339">
        <w:rPr>
          <w:rFonts w:ascii="Arial" w:hAnsi="Arial" w:cs="Arial"/>
          <w:sz w:val="20"/>
          <w:szCs w:val="20"/>
        </w:rPr>
        <w:t xml:space="preserve"> </w:t>
      </w:r>
      <w:proofErr w:type="spellStart"/>
      <w:r w:rsidR="00D001B5" w:rsidRPr="002A7339">
        <w:rPr>
          <w:rFonts w:ascii="Arial" w:hAnsi="Arial" w:cs="Arial"/>
          <w:sz w:val="20"/>
          <w:szCs w:val="20"/>
        </w:rPr>
        <w:t>of</w:t>
      </w:r>
      <w:proofErr w:type="spellEnd"/>
      <w:r w:rsidR="00D001B5" w:rsidRPr="002A7339">
        <w:rPr>
          <w:rFonts w:ascii="Arial" w:hAnsi="Arial" w:cs="Arial"/>
          <w:sz w:val="20"/>
          <w:szCs w:val="20"/>
        </w:rPr>
        <w:t xml:space="preserve"> Plastics Recycling and Recovery </w:t>
      </w:r>
      <w:proofErr w:type="spellStart"/>
      <w:r w:rsidR="00D001B5" w:rsidRPr="002A7339">
        <w:rPr>
          <w:rFonts w:ascii="Arial" w:hAnsi="Arial" w:cs="Arial"/>
          <w:sz w:val="20"/>
          <w:szCs w:val="20"/>
        </w:rPr>
        <w:t>Organisations</w:t>
      </w:r>
      <w:proofErr w:type="spellEnd"/>
      <w:r w:rsidR="006E210F" w:rsidRPr="002A7339">
        <w:rPr>
          <w:rFonts w:ascii="Arial" w:hAnsi="Arial" w:cs="Arial"/>
          <w:sz w:val="20"/>
          <w:szCs w:val="20"/>
        </w:rPr>
        <w:t>,</w:t>
      </w:r>
      <w:r w:rsidR="00D001B5" w:rsidRPr="002A7339">
        <w:rPr>
          <w:rFonts w:ascii="Arial" w:hAnsi="Arial" w:cs="Arial"/>
          <w:sz w:val="20"/>
          <w:szCs w:val="20"/>
        </w:rPr>
        <w:t xml:space="preserve"> ist eine </w:t>
      </w:r>
      <w:r w:rsidR="006E210F" w:rsidRPr="002A7339">
        <w:rPr>
          <w:rFonts w:ascii="Arial" w:hAnsi="Arial" w:cs="Arial"/>
          <w:sz w:val="20"/>
          <w:szCs w:val="20"/>
        </w:rPr>
        <w:t xml:space="preserve">paneuropäische </w:t>
      </w:r>
      <w:r w:rsidR="00D001B5" w:rsidRPr="002A7339">
        <w:rPr>
          <w:rFonts w:ascii="Arial" w:hAnsi="Arial" w:cs="Arial"/>
          <w:sz w:val="20"/>
          <w:szCs w:val="20"/>
        </w:rPr>
        <w:t xml:space="preserve">Partnerschaft von </w:t>
      </w:r>
      <w:r w:rsidR="005A465B" w:rsidRPr="002A7339">
        <w:rPr>
          <w:rFonts w:ascii="Arial" w:hAnsi="Arial" w:cs="Arial"/>
          <w:sz w:val="20"/>
          <w:szCs w:val="20"/>
        </w:rPr>
        <w:t xml:space="preserve">21 </w:t>
      </w:r>
      <w:r w:rsidR="00D001B5" w:rsidRPr="002A7339">
        <w:rPr>
          <w:rFonts w:ascii="Arial" w:hAnsi="Arial" w:cs="Arial"/>
          <w:sz w:val="20"/>
          <w:szCs w:val="20"/>
        </w:rPr>
        <w:t xml:space="preserve">Fachorganisationen, die effiziente Lösungen für </w:t>
      </w:r>
      <w:r w:rsidR="006E210F" w:rsidRPr="002A7339">
        <w:rPr>
          <w:rFonts w:ascii="Arial" w:hAnsi="Arial" w:cs="Arial"/>
          <w:sz w:val="20"/>
          <w:szCs w:val="20"/>
        </w:rPr>
        <w:t xml:space="preserve">einen </w:t>
      </w:r>
      <w:r w:rsidR="00D001B5" w:rsidRPr="002A7339">
        <w:rPr>
          <w:rFonts w:ascii="Arial" w:hAnsi="Arial" w:cs="Arial"/>
          <w:sz w:val="20"/>
          <w:szCs w:val="20"/>
        </w:rPr>
        <w:t>nachhaltige</w:t>
      </w:r>
      <w:r w:rsidR="00721CD9" w:rsidRPr="002A7339">
        <w:rPr>
          <w:rFonts w:ascii="Arial" w:hAnsi="Arial" w:cs="Arial"/>
          <w:sz w:val="20"/>
          <w:szCs w:val="20"/>
        </w:rPr>
        <w:t xml:space="preserve">n Umgang mit </w:t>
      </w:r>
      <w:r w:rsidR="00D001B5" w:rsidRPr="002A7339">
        <w:rPr>
          <w:rFonts w:ascii="Arial" w:hAnsi="Arial" w:cs="Arial"/>
          <w:sz w:val="20"/>
          <w:szCs w:val="20"/>
        </w:rPr>
        <w:t>Kunststoff</w:t>
      </w:r>
      <w:r w:rsidR="00A03C02" w:rsidRPr="002A7339">
        <w:rPr>
          <w:rFonts w:ascii="Arial" w:hAnsi="Arial" w:cs="Arial"/>
          <w:sz w:val="20"/>
          <w:szCs w:val="20"/>
        </w:rPr>
        <w:t>abfällen</w:t>
      </w:r>
      <w:r w:rsidR="00D001B5" w:rsidRPr="002A7339">
        <w:rPr>
          <w:rFonts w:ascii="Arial" w:hAnsi="Arial" w:cs="Arial"/>
          <w:sz w:val="20"/>
          <w:szCs w:val="20"/>
        </w:rPr>
        <w:t xml:space="preserve"> entwickel</w:t>
      </w:r>
      <w:r w:rsidR="00A03C02" w:rsidRPr="002A7339">
        <w:rPr>
          <w:rFonts w:ascii="Arial" w:hAnsi="Arial" w:cs="Arial"/>
          <w:sz w:val="20"/>
          <w:szCs w:val="20"/>
        </w:rPr>
        <w:t>t</w:t>
      </w:r>
      <w:r w:rsidR="00D001B5" w:rsidRPr="002A7339">
        <w:rPr>
          <w:rFonts w:ascii="Arial" w:hAnsi="Arial" w:cs="Arial"/>
          <w:sz w:val="20"/>
          <w:szCs w:val="20"/>
        </w:rPr>
        <w:t xml:space="preserve">. </w:t>
      </w:r>
    </w:p>
    <w:p w:rsidR="00815041" w:rsidRPr="002A7339" w:rsidRDefault="00C46DD2" w:rsidP="00815041">
      <w:pPr>
        <w:suppressAutoHyphens/>
        <w:spacing w:before="120" w:after="240"/>
        <w:ind w:right="142"/>
        <w:rPr>
          <w:rFonts w:ascii="Arial" w:hAnsi="Arial" w:cs="Arial"/>
          <w:sz w:val="20"/>
          <w:szCs w:val="20"/>
        </w:rPr>
      </w:pPr>
      <w:hyperlink r:id="rId14" w:history="1">
        <w:r w:rsidR="00815041" w:rsidRPr="002A7339">
          <w:rPr>
            <w:rStyle w:val="Hyperlink"/>
            <w:rFonts w:ascii="Arial" w:hAnsi="Arial" w:cs="Arial"/>
            <w:sz w:val="20"/>
            <w:szCs w:val="20"/>
            <w:lang w:eastAsia="en-US"/>
          </w:rPr>
          <w:t>RECOUP</w:t>
        </w:r>
      </w:hyperlink>
      <w:r w:rsidR="00815041" w:rsidRPr="002A7339">
        <w:rPr>
          <w:rFonts w:ascii="Arial" w:hAnsi="Arial" w:cs="Arial"/>
          <w:sz w:val="20"/>
          <w:szCs w:val="20"/>
        </w:rPr>
        <w:t xml:space="preserve">, die </w:t>
      </w:r>
      <w:proofErr w:type="spellStart"/>
      <w:r w:rsidR="00815041" w:rsidRPr="002A7339">
        <w:rPr>
          <w:rFonts w:ascii="Arial" w:hAnsi="Arial" w:cs="Arial"/>
          <w:sz w:val="20"/>
          <w:szCs w:val="20"/>
        </w:rPr>
        <w:t>RECycling</w:t>
      </w:r>
      <w:proofErr w:type="spellEnd"/>
      <w:r w:rsidR="00815041" w:rsidRPr="002A7339">
        <w:rPr>
          <w:rFonts w:ascii="Arial" w:hAnsi="Arial" w:cs="Arial"/>
          <w:sz w:val="20"/>
          <w:szCs w:val="20"/>
        </w:rPr>
        <w:t xml:space="preserve"> </w:t>
      </w:r>
      <w:proofErr w:type="spellStart"/>
      <w:r w:rsidR="00815041" w:rsidRPr="002A7339">
        <w:rPr>
          <w:rFonts w:ascii="Arial" w:hAnsi="Arial" w:cs="Arial"/>
          <w:sz w:val="20"/>
          <w:szCs w:val="20"/>
        </w:rPr>
        <w:t>of</w:t>
      </w:r>
      <w:proofErr w:type="spellEnd"/>
      <w:r w:rsidR="00815041" w:rsidRPr="002A7339">
        <w:rPr>
          <w:rFonts w:ascii="Arial" w:hAnsi="Arial" w:cs="Arial"/>
          <w:sz w:val="20"/>
          <w:szCs w:val="20"/>
        </w:rPr>
        <w:t xml:space="preserve"> </w:t>
      </w:r>
      <w:proofErr w:type="spellStart"/>
      <w:r w:rsidR="00815041" w:rsidRPr="002A7339">
        <w:rPr>
          <w:rFonts w:ascii="Arial" w:hAnsi="Arial" w:cs="Arial"/>
          <w:sz w:val="20"/>
          <w:szCs w:val="20"/>
        </w:rPr>
        <w:t>Used</w:t>
      </w:r>
      <w:proofErr w:type="spellEnd"/>
      <w:r w:rsidR="00815041" w:rsidRPr="002A7339">
        <w:rPr>
          <w:rFonts w:ascii="Arial" w:hAnsi="Arial" w:cs="Arial"/>
          <w:sz w:val="20"/>
          <w:szCs w:val="20"/>
        </w:rPr>
        <w:t xml:space="preserve"> Plastics Ltd., ist eine Stiftung, die Fachwissen und Rat rund um die Wertschöpfungskette im Kunststoffrecycling bereitstellt und nachhaltige, zirkuläre Lösungen für Kunststoffressourcen fördert.</w:t>
      </w:r>
    </w:p>
    <w:p w:rsidR="00B01802" w:rsidRPr="00815041" w:rsidRDefault="00C46DD2" w:rsidP="00815041">
      <w:pPr>
        <w:suppressAutoHyphens/>
        <w:spacing w:before="120" w:after="240"/>
        <w:ind w:right="142"/>
        <w:rPr>
          <w:rFonts w:ascii="Arial" w:hAnsi="Arial" w:cs="Arial"/>
          <w:sz w:val="20"/>
          <w:szCs w:val="20"/>
        </w:rPr>
      </w:pPr>
      <w:hyperlink r:id="rId15" w:history="1">
        <w:proofErr w:type="spellStart"/>
        <w:r w:rsidR="005A465B" w:rsidRPr="002A7339">
          <w:rPr>
            <w:rStyle w:val="Hyperlink"/>
            <w:rFonts w:ascii="Arial" w:hAnsi="Arial" w:cs="Arial"/>
            <w:sz w:val="20"/>
            <w:szCs w:val="20"/>
            <w:lang w:eastAsia="en-US"/>
          </w:rPr>
          <w:t>PlasticsEurope</w:t>
        </w:r>
        <w:proofErr w:type="spellEnd"/>
      </w:hyperlink>
      <w:r w:rsidR="005A465B" w:rsidRPr="002A7339">
        <w:rPr>
          <w:rFonts w:ascii="Arial" w:hAnsi="Arial" w:cs="Arial"/>
          <w:sz w:val="20"/>
          <w:szCs w:val="20"/>
        </w:rPr>
        <w:t xml:space="preserve"> ist der </w:t>
      </w:r>
      <w:r w:rsidR="006E210F" w:rsidRPr="002A7339">
        <w:rPr>
          <w:rFonts w:ascii="Arial" w:hAnsi="Arial" w:cs="Arial"/>
          <w:sz w:val="20"/>
          <w:szCs w:val="20"/>
        </w:rPr>
        <w:t xml:space="preserve">europaweite </w:t>
      </w:r>
      <w:r w:rsidR="005A465B" w:rsidRPr="002A7339">
        <w:rPr>
          <w:rFonts w:ascii="Arial" w:hAnsi="Arial" w:cs="Arial"/>
          <w:sz w:val="20"/>
          <w:szCs w:val="20"/>
        </w:rPr>
        <w:t>Verband der Kunststoff</w:t>
      </w:r>
      <w:r w:rsidR="006E210F" w:rsidRPr="002A7339">
        <w:rPr>
          <w:rFonts w:ascii="Arial" w:hAnsi="Arial" w:cs="Arial"/>
          <w:sz w:val="20"/>
          <w:szCs w:val="20"/>
        </w:rPr>
        <w:t xml:space="preserve"> verarbeitenden Industrie. Die </w:t>
      </w:r>
      <w:r w:rsidR="005A465B" w:rsidRPr="002A7339">
        <w:rPr>
          <w:rFonts w:ascii="Arial" w:hAnsi="Arial" w:cs="Arial"/>
          <w:sz w:val="20"/>
          <w:szCs w:val="20"/>
        </w:rPr>
        <w:t>rund 100 Mitgliedsunternehmen</w:t>
      </w:r>
      <w:r w:rsidR="006E210F" w:rsidRPr="002A7339">
        <w:rPr>
          <w:rFonts w:ascii="Arial" w:hAnsi="Arial" w:cs="Arial"/>
          <w:sz w:val="20"/>
          <w:szCs w:val="20"/>
        </w:rPr>
        <w:t xml:space="preserve"> produzieren </w:t>
      </w:r>
      <w:r w:rsidR="005A465B" w:rsidRPr="002A7339">
        <w:rPr>
          <w:rFonts w:ascii="Arial" w:hAnsi="Arial" w:cs="Arial"/>
          <w:sz w:val="20"/>
          <w:szCs w:val="20"/>
        </w:rPr>
        <w:t>mehr als 90 Prozent der Kunststoffe in den 28 EU-Mitgliedsstaaten, Norwegen</w:t>
      </w:r>
      <w:r w:rsidR="005A465B" w:rsidRPr="00815041">
        <w:rPr>
          <w:rFonts w:ascii="Arial" w:hAnsi="Arial" w:cs="Arial"/>
          <w:sz w:val="20"/>
          <w:szCs w:val="20"/>
        </w:rPr>
        <w:t xml:space="preserve">, Türkei und </w:t>
      </w:r>
      <w:r w:rsidR="00D21D04">
        <w:rPr>
          <w:rFonts w:ascii="Arial" w:hAnsi="Arial" w:cs="Arial"/>
          <w:sz w:val="20"/>
          <w:szCs w:val="20"/>
        </w:rPr>
        <w:t xml:space="preserve">in </w:t>
      </w:r>
      <w:r w:rsidR="005A465B" w:rsidRPr="00815041">
        <w:rPr>
          <w:rFonts w:ascii="Arial" w:hAnsi="Arial" w:cs="Arial"/>
          <w:sz w:val="20"/>
          <w:szCs w:val="20"/>
        </w:rPr>
        <w:t>der Schweiz.</w:t>
      </w:r>
    </w:p>
    <w:p w:rsidR="0055763C" w:rsidRDefault="00B30EEC" w:rsidP="0049384F">
      <w:pPr>
        <w:suppressAutoHyphens/>
        <w:spacing w:before="120" w:after="240"/>
        <w:ind w:right="142"/>
        <w:rPr>
          <w:rFonts w:ascii="Arial" w:hAnsi="Arial" w:cs="Arial"/>
          <w:sz w:val="20"/>
          <w:szCs w:val="20"/>
        </w:rPr>
      </w:pPr>
      <w:r w:rsidRPr="00B30EEC">
        <w:rPr>
          <w:rFonts w:ascii="Arial" w:hAnsi="Arial" w:cs="Arial"/>
          <w:b/>
          <w:sz w:val="20"/>
          <w:szCs w:val="20"/>
        </w:rPr>
        <w:t>Über RIGK</w:t>
      </w:r>
      <w:r w:rsidR="00815041">
        <w:rPr>
          <w:rFonts w:ascii="Arial" w:hAnsi="Arial" w:cs="Arial"/>
          <w:b/>
          <w:sz w:val="20"/>
          <w:szCs w:val="20"/>
        </w:rPr>
        <w:br/>
      </w:r>
      <w:r w:rsidR="009B034E" w:rsidRPr="00621924">
        <w:rPr>
          <w:rFonts w:ascii="Arial" w:hAnsi="Arial" w:cs="Arial"/>
          <w:sz w:val="20"/>
          <w:szCs w:val="20"/>
        </w:rPr>
        <w:t xml:space="preserve">Die 1992 gegründete </w:t>
      </w:r>
      <w:hyperlink r:id="rId16" w:history="1">
        <w:r w:rsidR="009B034E" w:rsidRPr="00974902">
          <w:rPr>
            <w:rStyle w:val="Hyperlink"/>
            <w:rFonts w:ascii="Arial" w:hAnsi="Arial" w:cs="Arial"/>
            <w:b/>
            <w:sz w:val="20"/>
            <w:szCs w:val="20"/>
          </w:rPr>
          <w:t>RIGK</w:t>
        </w:r>
      </w:hyperlink>
      <w:r w:rsidR="009B034E" w:rsidRPr="00621924">
        <w:rPr>
          <w:rFonts w:ascii="Arial" w:hAnsi="Arial" w:cs="Arial"/>
          <w:b/>
          <w:sz w:val="20"/>
          <w:szCs w:val="20"/>
        </w:rPr>
        <w:t xml:space="preserve"> </w:t>
      </w:r>
      <w:r w:rsidR="009B034E" w:rsidRPr="00D4479D">
        <w:rPr>
          <w:rFonts w:ascii="Arial" w:hAnsi="Arial" w:cs="Arial"/>
          <w:sz w:val="20"/>
          <w:szCs w:val="20"/>
        </w:rPr>
        <w:t>GmbH</w:t>
      </w:r>
      <w:r w:rsidR="009B034E" w:rsidRPr="00621924">
        <w:rPr>
          <w:rFonts w:ascii="Arial" w:hAnsi="Arial" w:cs="Arial"/>
          <w:sz w:val="20"/>
          <w:szCs w:val="20"/>
        </w:rPr>
        <w:t xml:space="preserve"> organisiert als zertifiziertes Fachunternehmen für Zeichennutzer (Abfüller, Vertreiber, Händler und Importeure) die Rücknahme gebrauchter, restentleerter Verpackungen und Kunststoffe von deren deutschen Kunden und führt sie einer sicheren und nachhaltigen Verwertung zu. Darüber hinaus berät das Unternehmen bei der Erarbeitung individueller Rücknahme- und Recyclinglösungen. International ist RIGK in Rumänien und Chile vertreten. Die rumänische Tochtergesellschaft (</w:t>
      </w:r>
      <w:r w:rsidR="00723D49" w:rsidRPr="00723D49">
        <w:rPr>
          <w:rFonts w:ascii="Arial" w:hAnsi="Arial" w:cs="Arial"/>
          <w:sz w:val="20"/>
          <w:szCs w:val="20"/>
        </w:rPr>
        <w:t>https://www.rigk.de/ueber-rigk/rigk-weltweit/internationale-beratung-projektarbeit/rigk-romania/</w:t>
      </w:r>
      <w:r w:rsidR="009B034E" w:rsidRPr="00621924">
        <w:rPr>
          <w:rFonts w:ascii="Arial" w:hAnsi="Arial" w:cs="Arial"/>
          <w:sz w:val="20"/>
          <w:szCs w:val="20"/>
        </w:rPr>
        <w:t xml:space="preserve">) übernimmt dort ebenfalls die Rücknahme und Verwertung gebrauchter Verpackungen und Kunststoffe. Die RIGK Chile </w:t>
      </w:r>
      <w:proofErr w:type="spellStart"/>
      <w:r w:rsidR="009B034E" w:rsidRPr="00621924">
        <w:rPr>
          <w:rFonts w:ascii="Arial" w:hAnsi="Arial" w:cs="Arial"/>
          <w:sz w:val="20"/>
          <w:szCs w:val="20"/>
        </w:rPr>
        <w:t>SpA</w:t>
      </w:r>
      <w:proofErr w:type="spellEnd"/>
      <w:r w:rsidR="009B034E" w:rsidRPr="00621924">
        <w:rPr>
          <w:rFonts w:ascii="Arial" w:hAnsi="Arial" w:cs="Arial"/>
          <w:sz w:val="20"/>
          <w:szCs w:val="20"/>
        </w:rPr>
        <w:t xml:space="preserve"> </w:t>
      </w:r>
      <w:r w:rsidR="009B034E">
        <w:rPr>
          <w:rFonts w:ascii="Arial" w:hAnsi="Arial" w:cs="Arial"/>
          <w:sz w:val="20"/>
          <w:szCs w:val="20"/>
        </w:rPr>
        <w:t>(</w:t>
      </w:r>
      <w:r w:rsidR="00E354F6" w:rsidRPr="00E354F6">
        <w:rPr>
          <w:rFonts w:ascii="Arial" w:hAnsi="Arial" w:cs="Arial"/>
          <w:sz w:val="20"/>
          <w:szCs w:val="20"/>
        </w:rPr>
        <w:t>https://www.rigk.de/valueDefault/ueber-rigk/rigk-weltweit/internationale-beratung-projektarbeit/rigk-chile/</w:t>
      </w:r>
      <w:r w:rsidR="009B034E">
        <w:rPr>
          <w:rFonts w:ascii="Arial" w:hAnsi="Arial" w:cs="Arial"/>
          <w:sz w:val="20"/>
          <w:szCs w:val="20"/>
        </w:rPr>
        <w:t xml:space="preserve">) </w:t>
      </w:r>
      <w:r w:rsidR="009B034E" w:rsidRPr="00621924">
        <w:rPr>
          <w:rFonts w:ascii="Arial" w:hAnsi="Arial" w:cs="Arial"/>
          <w:sz w:val="20"/>
          <w:szCs w:val="20"/>
        </w:rPr>
        <w:t>berät die Industrie vor Ort beim Aufbau ihrer Systeme und der Umsetzung gesetzlicher Umwelt- und Verwertungsauflagen. Gesellschafter der RIGK GmbH sind namhafte Hersteller von Kunststoffen und Packmitteln.</w:t>
      </w:r>
      <w:r w:rsidR="009B034E" w:rsidRPr="00621924">
        <w:rPr>
          <w:rFonts w:ascii="Arial" w:hAnsi="Arial" w:cs="Arial"/>
          <w:b/>
          <w:sz w:val="20"/>
          <w:szCs w:val="20"/>
        </w:rPr>
        <w:t xml:space="preserve"> </w:t>
      </w:r>
      <w:r w:rsidR="009B034E" w:rsidRPr="00621924">
        <w:rPr>
          <w:rFonts w:ascii="Arial" w:hAnsi="Arial" w:cs="Arial"/>
          <w:sz w:val="20"/>
          <w:szCs w:val="20"/>
        </w:rPr>
        <w:t>RIGK GmbH ist seit 2006 Mitglied der EPRO, wo sie den Arbeitskreis für das Recycling von Kunststoffabfällen aus der Landwirtschaft gegründet hat.</w:t>
      </w:r>
      <w:r w:rsidR="0055763C" w:rsidRPr="0055763C">
        <w:rPr>
          <w:rFonts w:ascii="Arial" w:hAnsi="Arial" w:cs="Arial"/>
          <w:sz w:val="20"/>
          <w:szCs w:val="20"/>
        </w:rPr>
        <w:t xml:space="preserve"> </w:t>
      </w:r>
      <w:r w:rsidR="0055763C">
        <w:rPr>
          <w:rFonts w:ascii="Arial" w:hAnsi="Arial" w:cs="Arial"/>
          <w:sz w:val="20"/>
          <w:szCs w:val="20"/>
        </w:rPr>
        <w:t xml:space="preserve">Gemeinsam mit der EPRO veranstaltet die RIGK das Internationale Recyclingforum Wiesbaden, das </w:t>
      </w:r>
      <w:r w:rsidR="00C75C41">
        <w:rPr>
          <w:rFonts w:ascii="Arial" w:hAnsi="Arial" w:cs="Arial"/>
          <w:sz w:val="20"/>
          <w:szCs w:val="20"/>
        </w:rPr>
        <w:t xml:space="preserve">im November </w:t>
      </w:r>
      <w:r w:rsidR="0055763C">
        <w:rPr>
          <w:rFonts w:ascii="Arial" w:hAnsi="Arial" w:cs="Arial"/>
          <w:sz w:val="20"/>
          <w:szCs w:val="20"/>
        </w:rPr>
        <w:t>201</w:t>
      </w:r>
      <w:r w:rsidR="00C75C41">
        <w:rPr>
          <w:rFonts w:ascii="Arial" w:hAnsi="Arial" w:cs="Arial"/>
          <w:sz w:val="20"/>
          <w:szCs w:val="20"/>
        </w:rPr>
        <w:t>9</w:t>
      </w:r>
      <w:r w:rsidR="0055763C">
        <w:rPr>
          <w:rFonts w:ascii="Arial" w:hAnsi="Arial" w:cs="Arial"/>
          <w:sz w:val="20"/>
          <w:szCs w:val="20"/>
        </w:rPr>
        <w:t xml:space="preserve"> zum </w:t>
      </w:r>
      <w:r w:rsidR="00C75C41">
        <w:rPr>
          <w:rFonts w:ascii="Arial" w:hAnsi="Arial" w:cs="Arial"/>
          <w:sz w:val="20"/>
          <w:szCs w:val="20"/>
        </w:rPr>
        <w:t xml:space="preserve">dritten </w:t>
      </w:r>
      <w:r w:rsidR="0055763C">
        <w:rPr>
          <w:rFonts w:ascii="Arial" w:hAnsi="Arial" w:cs="Arial"/>
          <w:sz w:val="20"/>
          <w:szCs w:val="20"/>
        </w:rPr>
        <w:t xml:space="preserve">Mal </w:t>
      </w:r>
      <w:r w:rsidR="00C75C41">
        <w:rPr>
          <w:rFonts w:ascii="Arial" w:hAnsi="Arial" w:cs="Arial"/>
          <w:sz w:val="20"/>
          <w:szCs w:val="20"/>
        </w:rPr>
        <w:t>stattfinden wird (</w:t>
      </w:r>
      <w:hyperlink r:id="rId17" w:history="1">
        <w:r w:rsidR="00B01802" w:rsidRPr="00FF6869">
          <w:rPr>
            <w:rStyle w:val="Hyperlink"/>
            <w:rFonts w:ascii="Arial" w:hAnsi="Arial" w:cs="Arial"/>
            <w:sz w:val="20"/>
            <w:szCs w:val="20"/>
          </w:rPr>
          <w:t>www.international-recycling-forum.de</w:t>
        </w:r>
      </w:hyperlink>
      <w:r w:rsidR="00C75C41">
        <w:rPr>
          <w:rFonts w:ascii="Arial" w:hAnsi="Arial" w:cs="Arial"/>
          <w:sz w:val="20"/>
          <w:szCs w:val="20"/>
        </w:rPr>
        <w:t>)</w:t>
      </w:r>
      <w:r w:rsidR="0055763C">
        <w:rPr>
          <w:rFonts w:ascii="Arial" w:hAnsi="Arial" w:cs="Arial"/>
          <w:sz w:val="20"/>
          <w:szCs w:val="20"/>
        </w:rPr>
        <w:t>.</w:t>
      </w:r>
    </w:p>
    <w:p w:rsidR="00B01802" w:rsidRDefault="00B01802" w:rsidP="0049384F">
      <w:pPr>
        <w:suppressAutoHyphens/>
        <w:spacing w:before="120" w:after="240"/>
        <w:ind w:right="142"/>
        <w:rPr>
          <w:rFonts w:ascii="Arial" w:hAnsi="Arial" w:cs="Arial"/>
          <w:sz w:val="20"/>
          <w:szCs w:val="20"/>
        </w:rPr>
      </w:pPr>
    </w:p>
    <w:tbl>
      <w:tblPr>
        <w:tblW w:w="0" w:type="auto"/>
        <w:tblLook w:val="04A0" w:firstRow="1" w:lastRow="0" w:firstColumn="1" w:lastColumn="0" w:noHBand="0" w:noVBand="1"/>
      </w:tblPr>
      <w:tblGrid>
        <w:gridCol w:w="4677"/>
        <w:gridCol w:w="4362"/>
      </w:tblGrid>
      <w:tr w:rsidR="00621924" w:rsidRPr="00C46DD2" w:rsidTr="004D5B6C">
        <w:tc>
          <w:tcPr>
            <w:tcW w:w="4677" w:type="dxa"/>
            <w:shd w:val="clear" w:color="auto" w:fill="auto"/>
          </w:tcPr>
          <w:p w:rsidR="00621924" w:rsidRPr="004D5B6C" w:rsidRDefault="00621924" w:rsidP="00B30EEC">
            <w:pPr>
              <w:tabs>
                <w:tab w:val="left" w:pos="7020"/>
                <w:tab w:val="right" w:pos="9000"/>
              </w:tabs>
              <w:suppressAutoHyphens/>
              <w:ind w:hanging="108"/>
              <w:rPr>
                <w:rFonts w:ascii="Arial" w:hAnsi="Arial" w:cs="Arial"/>
                <w:color w:val="000000"/>
                <w:sz w:val="22"/>
                <w:szCs w:val="22"/>
                <w:u w:val="single"/>
                <w:lang w:val="pt-BR" w:eastAsia="en-US"/>
              </w:rPr>
            </w:pPr>
            <w:r w:rsidRPr="004D5B6C">
              <w:rPr>
                <w:rFonts w:ascii="Arial" w:hAnsi="Arial" w:cs="Arial"/>
                <w:color w:val="000000"/>
                <w:sz w:val="22"/>
                <w:szCs w:val="22"/>
                <w:u w:val="single"/>
                <w:lang w:val="pt-BR" w:eastAsia="en-US"/>
              </w:rPr>
              <w:t>Weitere Informationen:</w:t>
            </w:r>
          </w:p>
          <w:p w:rsidR="00621924" w:rsidRPr="004D5B6C" w:rsidRDefault="00621924" w:rsidP="00B30EEC">
            <w:pPr>
              <w:tabs>
                <w:tab w:val="left" w:pos="7020"/>
                <w:tab w:val="right" w:pos="9000"/>
              </w:tabs>
              <w:suppressAutoHyphens/>
              <w:ind w:hanging="108"/>
              <w:rPr>
                <w:rFonts w:ascii="Arial" w:hAnsi="Arial" w:cs="Arial"/>
                <w:color w:val="000000"/>
                <w:sz w:val="22"/>
                <w:szCs w:val="22"/>
                <w:lang w:val="pt-BR" w:eastAsia="en-US"/>
              </w:rPr>
            </w:pPr>
            <w:r w:rsidRPr="004D5B6C">
              <w:rPr>
                <w:rFonts w:ascii="Arial" w:hAnsi="Arial" w:cs="Arial"/>
                <w:color w:val="000000"/>
                <w:sz w:val="22"/>
                <w:szCs w:val="22"/>
                <w:lang w:val="pt-BR" w:eastAsia="en-US"/>
              </w:rPr>
              <w:t>RIGK GmbH</w:t>
            </w:r>
          </w:p>
          <w:p w:rsidR="00621924" w:rsidRPr="004D5B6C" w:rsidRDefault="00621924" w:rsidP="00B30EEC">
            <w:pPr>
              <w:tabs>
                <w:tab w:val="left" w:pos="7020"/>
                <w:tab w:val="right" w:pos="9000"/>
              </w:tabs>
              <w:suppressAutoHyphens/>
              <w:ind w:hanging="108"/>
              <w:rPr>
                <w:rFonts w:ascii="Arial" w:hAnsi="Arial" w:cs="Arial"/>
                <w:color w:val="000000"/>
                <w:sz w:val="22"/>
                <w:szCs w:val="22"/>
                <w:lang w:val="pt-BR" w:eastAsia="en-US"/>
              </w:rPr>
            </w:pPr>
            <w:r w:rsidRPr="004D5B6C">
              <w:rPr>
                <w:rFonts w:ascii="Arial" w:hAnsi="Arial" w:cs="Arial"/>
                <w:color w:val="000000"/>
                <w:sz w:val="22"/>
                <w:szCs w:val="22"/>
                <w:lang w:val="pt-BR" w:eastAsia="en-US"/>
              </w:rPr>
              <w:t>Claudia Hoese</w:t>
            </w:r>
          </w:p>
          <w:p w:rsidR="00621924" w:rsidRPr="004D5B6C" w:rsidRDefault="00621924" w:rsidP="00B30EEC">
            <w:pPr>
              <w:tabs>
                <w:tab w:val="left" w:pos="7020"/>
                <w:tab w:val="right" w:pos="9000"/>
              </w:tabs>
              <w:suppressAutoHyphens/>
              <w:ind w:hanging="108"/>
              <w:rPr>
                <w:rFonts w:ascii="Arial" w:hAnsi="Arial" w:cs="Arial"/>
                <w:color w:val="000000"/>
                <w:sz w:val="22"/>
                <w:szCs w:val="22"/>
                <w:lang w:val="pt-BR" w:eastAsia="en-US"/>
              </w:rPr>
            </w:pPr>
            <w:r w:rsidRPr="004D5B6C">
              <w:rPr>
                <w:rFonts w:ascii="Arial" w:hAnsi="Arial" w:cs="Arial"/>
                <w:color w:val="000000"/>
                <w:sz w:val="22"/>
                <w:szCs w:val="22"/>
                <w:lang w:val="pt-BR" w:eastAsia="en-US"/>
              </w:rPr>
              <w:t>Marketing und Kundenbetreuung</w:t>
            </w:r>
          </w:p>
          <w:p w:rsidR="00621924" w:rsidRPr="004D5B6C" w:rsidRDefault="00621924" w:rsidP="00B30EEC">
            <w:pPr>
              <w:tabs>
                <w:tab w:val="left" w:pos="7020"/>
                <w:tab w:val="right" w:pos="9000"/>
              </w:tabs>
              <w:suppressAutoHyphens/>
              <w:ind w:hanging="108"/>
              <w:rPr>
                <w:rFonts w:ascii="Arial" w:hAnsi="Arial" w:cs="Arial"/>
                <w:color w:val="000000"/>
                <w:sz w:val="22"/>
                <w:szCs w:val="22"/>
                <w:lang w:val="pt-BR" w:eastAsia="en-US"/>
              </w:rPr>
            </w:pPr>
            <w:r w:rsidRPr="004D5B6C">
              <w:rPr>
                <w:rFonts w:ascii="Arial" w:hAnsi="Arial" w:cs="Arial"/>
                <w:color w:val="000000"/>
                <w:sz w:val="22"/>
                <w:szCs w:val="22"/>
                <w:lang w:val="pt-BR" w:eastAsia="en-US"/>
              </w:rPr>
              <w:t>Friedrichstr. 6, D-65185 Wiesbaden</w:t>
            </w:r>
          </w:p>
          <w:p w:rsidR="00621924" w:rsidRPr="004D5B6C" w:rsidRDefault="00621924" w:rsidP="00B30EEC">
            <w:pPr>
              <w:tabs>
                <w:tab w:val="left" w:pos="7020"/>
                <w:tab w:val="right" w:pos="9000"/>
              </w:tabs>
              <w:suppressAutoHyphens/>
              <w:ind w:hanging="108"/>
              <w:rPr>
                <w:rFonts w:ascii="Arial" w:hAnsi="Arial" w:cs="Arial"/>
                <w:color w:val="000000"/>
                <w:sz w:val="22"/>
                <w:szCs w:val="22"/>
                <w:lang w:val="pt-BR" w:eastAsia="en-US"/>
              </w:rPr>
            </w:pPr>
            <w:r w:rsidRPr="004D5B6C">
              <w:rPr>
                <w:rFonts w:ascii="Arial" w:hAnsi="Arial" w:cs="Arial"/>
                <w:color w:val="000000"/>
                <w:sz w:val="22"/>
                <w:szCs w:val="22"/>
                <w:lang w:val="pt-BR" w:eastAsia="en-US"/>
              </w:rPr>
              <w:t>Tel.: +49 (0) 6 11/ 30 86 00-12, Fax: -30</w:t>
            </w:r>
          </w:p>
          <w:p w:rsidR="00621924" w:rsidRPr="004D5B6C" w:rsidRDefault="00621924" w:rsidP="00B30EEC">
            <w:pPr>
              <w:tabs>
                <w:tab w:val="left" w:pos="7020"/>
                <w:tab w:val="right" w:pos="9000"/>
              </w:tabs>
              <w:suppressAutoHyphens/>
              <w:ind w:hanging="108"/>
              <w:rPr>
                <w:rFonts w:ascii="Arial" w:hAnsi="Arial" w:cs="Arial"/>
                <w:color w:val="000000"/>
                <w:sz w:val="22"/>
                <w:szCs w:val="22"/>
                <w:u w:val="single"/>
                <w:lang w:val="pt-BR" w:eastAsia="en-US"/>
              </w:rPr>
            </w:pPr>
            <w:r w:rsidRPr="004D5B6C">
              <w:rPr>
                <w:rFonts w:ascii="Arial" w:hAnsi="Arial" w:cs="Arial"/>
                <w:color w:val="000000"/>
                <w:sz w:val="22"/>
                <w:szCs w:val="22"/>
                <w:lang w:val="pt-BR" w:eastAsia="en-US"/>
              </w:rPr>
              <w:t>hoese@rigk.de; www.rigk.de</w:t>
            </w:r>
          </w:p>
        </w:tc>
        <w:tc>
          <w:tcPr>
            <w:tcW w:w="4362" w:type="dxa"/>
            <w:shd w:val="clear" w:color="auto" w:fill="auto"/>
          </w:tcPr>
          <w:p w:rsidR="00621924" w:rsidRPr="004D5B6C" w:rsidRDefault="00621924" w:rsidP="00B30EEC">
            <w:pPr>
              <w:tabs>
                <w:tab w:val="left" w:pos="7020"/>
                <w:tab w:val="right" w:pos="9000"/>
              </w:tabs>
              <w:suppressAutoHyphens/>
              <w:ind w:hanging="108"/>
              <w:rPr>
                <w:rFonts w:ascii="Arial" w:hAnsi="Arial" w:cs="Arial"/>
                <w:color w:val="000000"/>
                <w:sz w:val="22"/>
                <w:szCs w:val="22"/>
                <w:u w:val="single"/>
                <w:lang w:val="pt-BR" w:eastAsia="en-US"/>
              </w:rPr>
            </w:pPr>
            <w:r w:rsidRPr="004D5B6C">
              <w:rPr>
                <w:rFonts w:ascii="Arial" w:hAnsi="Arial" w:cs="Arial"/>
                <w:color w:val="000000"/>
                <w:sz w:val="22"/>
                <w:szCs w:val="22"/>
                <w:u w:val="single"/>
                <w:lang w:val="pt-BR" w:eastAsia="en-US"/>
              </w:rPr>
              <w:t>Redaktioneller Kontakt, Belegexemplare:</w:t>
            </w:r>
          </w:p>
          <w:p w:rsidR="00621924" w:rsidRPr="004D5B6C" w:rsidRDefault="00621924" w:rsidP="00B30EEC">
            <w:pPr>
              <w:tabs>
                <w:tab w:val="left" w:pos="7020"/>
                <w:tab w:val="right" w:pos="9000"/>
              </w:tabs>
              <w:suppressAutoHyphens/>
              <w:ind w:hanging="108"/>
              <w:rPr>
                <w:rFonts w:ascii="Arial" w:hAnsi="Arial" w:cs="Arial"/>
                <w:color w:val="000000"/>
                <w:sz w:val="22"/>
                <w:szCs w:val="22"/>
                <w:lang w:val="pt-BR" w:eastAsia="en-US"/>
              </w:rPr>
            </w:pPr>
            <w:r w:rsidRPr="004D5B6C">
              <w:rPr>
                <w:rFonts w:ascii="Arial" w:hAnsi="Arial" w:cs="Arial"/>
                <w:color w:val="000000"/>
                <w:sz w:val="22"/>
                <w:szCs w:val="22"/>
                <w:lang w:val="pt-BR" w:eastAsia="en-US"/>
              </w:rPr>
              <w:t>Konsens PR GmbH &amp; Co. KG</w:t>
            </w:r>
          </w:p>
          <w:p w:rsidR="00621924" w:rsidRPr="004D5B6C" w:rsidRDefault="00621924" w:rsidP="00B30EEC">
            <w:pPr>
              <w:tabs>
                <w:tab w:val="left" w:pos="7020"/>
                <w:tab w:val="right" w:pos="9000"/>
              </w:tabs>
              <w:suppressAutoHyphens/>
              <w:ind w:left="-110" w:firstLine="2"/>
              <w:rPr>
                <w:rFonts w:ascii="Arial" w:hAnsi="Arial" w:cs="Arial"/>
                <w:color w:val="000000"/>
                <w:sz w:val="22"/>
                <w:szCs w:val="22"/>
                <w:lang w:val="pt-BR" w:eastAsia="en-US"/>
              </w:rPr>
            </w:pPr>
            <w:r w:rsidRPr="004D5B6C">
              <w:rPr>
                <w:rFonts w:ascii="Arial" w:hAnsi="Arial" w:cs="Arial"/>
                <w:color w:val="000000"/>
                <w:sz w:val="22"/>
                <w:szCs w:val="22"/>
                <w:lang w:val="pt-BR" w:eastAsia="en-US"/>
              </w:rPr>
              <w:t>Dr. Jörg Wolters</w:t>
            </w:r>
            <w:r w:rsidRPr="004D5B6C">
              <w:rPr>
                <w:rFonts w:ascii="Arial" w:hAnsi="Arial" w:cs="Arial"/>
                <w:color w:val="000000"/>
                <w:sz w:val="22"/>
                <w:szCs w:val="22"/>
                <w:lang w:val="pt-BR" w:eastAsia="en-US"/>
              </w:rPr>
              <w:br/>
              <w:t>Hans-Kudlich-Straße 25</w:t>
            </w:r>
          </w:p>
          <w:p w:rsidR="00621924" w:rsidRPr="004D5B6C" w:rsidRDefault="00621924" w:rsidP="00B30EEC">
            <w:pPr>
              <w:tabs>
                <w:tab w:val="left" w:pos="7020"/>
                <w:tab w:val="right" w:pos="9000"/>
              </w:tabs>
              <w:suppressAutoHyphens/>
              <w:ind w:hanging="108"/>
              <w:rPr>
                <w:rFonts w:ascii="Arial" w:hAnsi="Arial" w:cs="Arial"/>
                <w:color w:val="000000"/>
                <w:sz w:val="22"/>
                <w:szCs w:val="22"/>
                <w:lang w:val="pt-BR" w:eastAsia="en-US"/>
              </w:rPr>
            </w:pPr>
            <w:r w:rsidRPr="004D5B6C">
              <w:rPr>
                <w:rFonts w:ascii="Arial" w:hAnsi="Arial" w:cs="Arial"/>
                <w:color w:val="000000"/>
                <w:sz w:val="22"/>
                <w:szCs w:val="22"/>
                <w:lang w:val="pt-BR" w:eastAsia="en-US"/>
              </w:rPr>
              <w:t>D-64823 Groß-Umstadt</w:t>
            </w:r>
          </w:p>
          <w:p w:rsidR="00621924" w:rsidRPr="004D5B6C" w:rsidRDefault="00621924" w:rsidP="00B30EEC">
            <w:pPr>
              <w:tabs>
                <w:tab w:val="left" w:pos="7020"/>
                <w:tab w:val="right" w:pos="9000"/>
              </w:tabs>
              <w:suppressAutoHyphens/>
              <w:ind w:hanging="108"/>
              <w:rPr>
                <w:rFonts w:ascii="Arial" w:hAnsi="Arial" w:cs="Arial"/>
                <w:color w:val="000000"/>
                <w:sz w:val="22"/>
                <w:szCs w:val="22"/>
                <w:lang w:val="pt-BR" w:eastAsia="en-US"/>
              </w:rPr>
            </w:pPr>
            <w:r w:rsidRPr="004D5B6C">
              <w:rPr>
                <w:rFonts w:ascii="Arial" w:hAnsi="Arial" w:cs="Arial"/>
                <w:color w:val="000000"/>
                <w:sz w:val="22"/>
                <w:szCs w:val="22"/>
                <w:lang w:val="pt-BR" w:eastAsia="en-US"/>
              </w:rPr>
              <w:t>Tel.: +49 (0) 60 78/93 63-0, Fax: -20</w:t>
            </w:r>
          </w:p>
          <w:bookmarkStart w:id="0" w:name="_GoBack"/>
          <w:p w:rsidR="00621924" w:rsidRPr="004D5B6C" w:rsidRDefault="004C5333" w:rsidP="00B30EEC">
            <w:pPr>
              <w:tabs>
                <w:tab w:val="left" w:pos="7020"/>
                <w:tab w:val="right" w:pos="9000"/>
              </w:tabs>
              <w:suppressAutoHyphens/>
              <w:ind w:hanging="108"/>
              <w:rPr>
                <w:rFonts w:ascii="Arial" w:hAnsi="Arial" w:cs="Arial"/>
                <w:color w:val="000000"/>
                <w:sz w:val="22"/>
                <w:szCs w:val="22"/>
                <w:u w:val="single"/>
                <w:lang w:val="pt-BR" w:eastAsia="en-US"/>
              </w:rPr>
            </w:pPr>
            <w:r>
              <w:fldChar w:fldCharType="begin"/>
            </w:r>
            <w:r w:rsidRPr="00C46DD2">
              <w:rPr>
                <w:lang w:val="pt-BR"/>
              </w:rPr>
              <w:instrText xml:space="preserve"> HYPERLINK "mailto:mail@konsens.de" </w:instrText>
            </w:r>
            <w:r>
              <w:fldChar w:fldCharType="separate"/>
            </w:r>
            <w:r w:rsidR="00EF44E3" w:rsidRPr="00B30EEC">
              <w:rPr>
                <w:rFonts w:ascii="Arial" w:hAnsi="Arial" w:cs="Arial"/>
                <w:color w:val="000000"/>
                <w:sz w:val="22"/>
                <w:szCs w:val="22"/>
                <w:lang w:val="pt-BR" w:eastAsia="en-US"/>
              </w:rPr>
              <w:t>mail@konsens.de</w:t>
            </w:r>
            <w:r>
              <w:rPr>
                <w:rFonts w:ascii="Arial" w:hAnsi="Arial" w:cs="Arial"/>
                <w:color w:val="000000"/>
                <w:sz w:val="22"/>
                <w:szCs w:val="22"/>
                <w:lang w:val="pt-BR" w:eastAsia="en-US"/>
              </w:rPr>
              <w:fldChar w:fldCharType="end"/>
            </w:r>
            <w:bookmarkEnd w:id="0"/>
            <w:r w:rsidR="00621924" w:rsidRPr="004D5B6C">
              <w:rPr>
                <w:rFonts w:ascii="Arial" w:hAnsi="Arial" w:cs="Arial"/>
                <w:color w:val="000000"/>
                <w:sz w:val="22"/>
                <w:szCs w:val="22"/>
                <w:lang w:val="pt-BR" w:eastAsia="en-US"/>
              </w:rPr>
              <w:t>; www.konsens.de</w:t>
            </w:r>
          </w:p>
        </w:tc>
      </w:tr>
    </w:tbl>
    <w:p w:rsidR="00841FC9" w:rsidRPr="00E10537" w:rsidRDefault="00841FC9" w:rsidP="0049384F">
      <w:pPr>
        <w:suppressAutoHyphens/>
        <w:rPr>
          <w:rFonts w:ascii="Arial" w:hAnsi="Arial" w:cs="Arial"/>
          <w:color w:val="000000"/>
          <w:sz w:val="20"/>
          <w:szCs w:val="20"/>
          <w:lang w:val="pt-BR" w:eastAsia="en-US"/>
        </w:rPr>
      </w:pPr>
    </w:p>
    <w:sectPr w:rsidR="00841FC9" w:rsidRPr="00E10537" w:rsidSect="00AE4918">
      <w:headerReference w:type="default" r:id="rId18"/>
      <w:footerReference w:type="even" r:id="rId19"/>
      <w:footerReference w:type="default" r:id="rId20"/>
      <w:pgSz w:w="11906" w:h="16838" w:code="9"/>
      <w:pgMar w:top="3367" w:right="1416" w:bottom="709" w:left="1418" w:header="42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2027" w:rsidRDefault="001F2027">
      <w:r>
        <w:separator/>
      </w:r>
    </w:p>
  </w:endnote>
  <w:endnote w:type="continuationSeparator" w:id="0">
    <w:p w:rsidR="001F2027" w:rsidRDefault="001F2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 Offc">
    <w:panose1 w:val="020B0504020101020102"/>
    <w:charset w:val="00"/>
    <w:family w:val="swiss"/>
    <w:pitch w:val="variable"/>
    <w:sig w:usb0="800000AF" w:usb1="4000207B" w:usb2="00000000" w:usb3="00000000" w:csb0="00000001" w:csb1="00000000"/>
  </w:font>
  <w:font w:name="DINOffc-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FDIN-Bold">
    <w:altName w:val="Calibri"/>
    <w:panose1 w:val="00000000000000000000"/>
    <w:charset w:val="00"/>
    <w:family w:val="swiss"/>
    <w:notTrueType/>
    <w:pitch w:val="default"/>
    <w:sig w:usb0="00000003" w:usb1="00000000" w:usb2="00000000" w:usb3="00000000" w:csb0="00000001" w:csb1="00000000"/>
  </w:font>
  <w:font w:name="FFDIN-Regular">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44E3" w:rsidRDefault="00EF44E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rsidR="00EF44E3" w:rsidRDefault="00EF44E3">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44E3" w:rsidRPr="005D6F52" w:rsidRDefault="00EF44E3" w:rsidP="00676B3C">
    <w:pPr>
      <w:pStyle w:val="Fuzeile"/>
      <w:tabs>
        <w:tab w:val="clear" w:pos="9072"/>
        <w:tab w:val="right" w:pos="9356"/>
      </w:tabs>
      <w:ind w:left="-567" w:right="-426"/>
      <w:jc w:val="right"/>
      <w:rPr>
        <w:rFonts w:ascii="FFDIN-Bold" w:hAnsi="FFDIN-Bold" w:cs="FFDIN-Bold"/>
        <w:bCs/>
        <w:sz w:val="16"/>
        <w:szCs w:val="16"/>
        <w:lang w:bidi="he-IL"/>
      </w:rPr>
    </w:pPr>
  </w:p>
  <w:p w:rsidR="00EF44E3" w:rsidRDefault="00EF44E3" w:rsidP="00F95AFB">
    <w:pPr>
      <w:pStyle w:val="Fuzeile"/>
      <w:tabs>
        <w:tab w:val="clear" w:pos="9072"/>
        <w:tab w:val="right" w:pos="9356"/>
      </w:tabs>
      <w:ind w:left="-567" w:right="-426"/>
      <w:jc w:val="center"/>
      <w:rPr>
        <w:rFonts w:ascii="FFDIN-Regular" w:hAnsi="FFDIN-Regular" w:cs="FFDIN-Regular"/>
        <w:color w:val="000000"/>
        <w:sz w:val="14"/>
        <w:szCs w:val="14"/>
        <w:lang w:bidi="he-IL"/>
      </w:rPr>
    </w:pPr>
    <w:r w:rsidRPr="00621924">
      <w:rPr>
        <w:rFonts w:ascii="FFDIN-Bold" w:hAnsi="FFDIN-Bold" w:cs="FFDIN-Bold"/>
        <w:b/>
        <w:bCs/>
        <w:color w:val="008DFF"/>
        <w:sz w:val="14"/>
        <w:szCs w:val="14"/>
        <w:lang w:bidi="he-IL"/>
      </w:rPr>
      <w:t xml:space="preserve">RIGK GmbH </w:t>
    </w:r>
    <w:r w:rsidRPr="00621924">
      <w:rPr>
        <w:rFonts w:ascii="FFDIN-Regular" w:hAnsi="FFDIN-Regular" w:cs="FFDIN-Regular"/>
        <w:color w:val="008DFF"/>
        <w:sz w:val="14"/>
        <w:szCs w:val="14"/>
        <w:lang w:bidi="he-IL"/>
      </w:rPr>
      <w:t xml:space="preserve">| </w:t>
    </w:r>
    <w:r w:rsidRPr="00621924">
      <w:rPr>
        <w:rFonts w:ascii="FFDIN-Regular" w:hAnsi="FFDIN-Regular" w:cs="FFDIN-Regular"/>
        <w:color w:val="000000"/>
        <w:sz w:val="14"/>
        <w:szCs w:val="14"/>
        <w:lang w:bidi="he-IL"/>
      </w:rPr>
      <w:t xml:space="preserve">Friedrichstraße 6 </w:t>
    </w:r>
    <w:r w:rsidRPr="00621924">
      <w:rPr>
        <w:rFonts w:ascii="FFDIN-Regular" w:hAnsi="FFDIN-Regular" w:cs="FFDIN-Regular"/>
        <w:color w:val="008DFF"/>
        <w:sz w:val="14"/>
        <w:szCs w:val="14"/>
        <w:lang w:bidi="he-IL"/>
      </w:rPr>
      <w:t xml:space="preserve">| </w:t>
    </w:r>
    <w:r w:rsidRPr="00621924">
      <w:rPr>
        <w:rFonts w:ascii="FFDIN-Regular" w:hAnsi="FFDIN-Regular" w:cs="FFDIN-Regular"/>
        <w:color w:val="000000"/>
        <w:sz w:val="14"/>
        <w:szCs w:val="14"/>
        <w:lang w:bidi="he-IL"/>
      </w:rPr>
      <w:t xml:space="preserve">65185 Wiesbaden (Germany) </w:t>
    </w:r>
    <w:r w:rsidRPr="00621924">
      <w:rPr>
        <w:rFonts w:ascii="FFDIN-Regular" w:hAnsi="FFDIN-Regular" w:cs="FFDIN-Regular"/>
        <w:color w:val="008DFF"/>
        <w:sz w:val="14"/>
        <w:szCs w:val="14"/>
        <w:lang w:bidi="he-IL"/>
      </w:rPr>
      <w:t xml:space="preserve">| </w:t>
    </w:r>
    <w:r w:rsidRPr="00621924">
      <w:rPr>
        <w:rFonts w:ascii="FFDIN-Regular" w:hAnsi="FFDIN-Regular" w:cs="FFDIN-Regular"/>
        <w:color w:val="000000"/>
        <w:sz w:val="14"/>
        <w:szCs w:val="14"/>
        <w:lang w:bidi="he-IL"/>
      </w:rPr>
      <w:t xml:space="preserve">Telefon +49 (0) 611/3086 00-0 </w:t>
    </w:r>
    <w:r w:rsidRPr="00621924">
      <w:rPr>
        <w:rFonts w:ascii="FFDIN-Regular" w:hAnsi="FFDIN-Regular" w:cs="FFDIN-Regular"/>
        <w:color w:val="008DFF"/>
        <w:sz w:val="14"/>
        <w:szCs w:val="14"/>
        <w:lang w:bidi="he-IL"/>
      </w:rPr>
      <w:t xml:space="preserve">| </w:t>
    </w:r>
    <w:r w:rsidRPr="00621924">
      <w:rPr>
        <w:rFonts w:ascii="FFDIN-Regular" w:hAnsi="FFDIN-Regular" w:cs="FFDIN-Regular"/>
        <w:color w:val="000000"/>
        <w:sz w:val="14"/>
        <w:szCs w:val="14"/>
        <w:lang w:bidi="he-IL"/>
      </w:rPr>
      <w:t xml:space="preserve">Fax +49 (0) 611/3086 00-30 </w:t>
    </w:r>
    <w:r w:rsidRPr="00621924">
      <w:rPr>
        <w:rFonts w:ascii="FFDIN-Regular" w:hAnsi="FFDIN-Regular" w:cs="FFDIN-Regular"/>
        <w:color w:val="008DFF"/>
        <w:sz w:val="14"/>
        <w:szCs w:val="14"/>
        <w:lang w:bidi="he-IL"/>
      </w:rPr>
      <w:t xml:space="preserve">| </w:t>
    </w:r>
    <w:hyperlink r:id="rId1" w:history="1">
      <w:r w:rsidRPr="00795AF2">
        <w:rPr>
          <w:rFonts w:ascii="FFDIN-Regular" w:hAnsi="FFDIN-Regular" w:cs="FFDIN-Regular"/>
          <w:color w:val="000000"/>
          <w:sz w:val="14"/>
          <w:szCs w:val="14"/>
          <w:lang w:bidi="he-IL"/>
        </w:rPr>
        <w:t>www.rigk.de</w:t>
      </w:r>
    </w:hyperlink>
  </w:p>
  <w:p w:rsidR="00EF44E3" w:rsidRPr="00795AF2" w:rsidRDefault="00EF44E3" w:rsidP="00795AF2">
    <w:pPr>
      <w:pStyle w:val="Fuzeile"/>
      <w:tabs>
        <w:tab w:val="clear" w:pos="9072"/>
        <w:tab w:val="right" w:pos="9356"/>
      </w:tabs>
      <w:ind w:left="-567" w:right="-426"/>
      <w:jc w:val="center"/>
      <w:rPr>
        <w:rFonts w:ascii="FFDIN-Regular" w:hAnsi="FFDIN-Regular" w:cs="FFDIN-Regular"/>
        <w:color w:val="000000"/>
        <w:sz w:val="14"/>
        <w:szCs w:val="14"/>
        <w:lang w:bidi="he-IL"/>
      </w:rPr>
    </w:pPr>
  </w:p>
  <w:p w:rsidR="00795AF2" w:rsidRDefault="00795AF2" w:rsidP="00676B3C">
    <w:pPr>
      <w:pStyle w:val="Fuzeile"/>
      <w:tabs>
        <w:tab w:val="clear" w:pos="9072"/>
        <w:tab w:val="right" w:pos="9540"/>
      </w:tabs>
      <w:ind w:left="-5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2027" w:rsidRDefault="001F2027">
      <w:r>
        <w:separator/>
      </w:r>
    </w:p>
  </w:footnote>
  <w:footnote w:type="continuationSeparator" w:id="0">
    <w:p w:rsidR="001F2027" w:rsidRDefault="001F20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44E3" w:rsidRDefault="00AE4918" w:rsidP="00EE36C6">
    <w:pPr>
      <w:pStyle w:val="Kopfzeile"/>
      <w:tabs>
        <w:tab w:val="clear" w:pos="8640"/>
        <w:tab w:val="right" w:pos="9214"/>
      </w:tabs>
      <w:rPr>
        <w:caps/>
      </w:rPr>
    </w:pPr>
    <w:r w:rsidRPr="00752A1B">
      <w:rPr>
        <w:noProof/>
        <w:lang w:val="en-US" w:eastAsia="en-US"/>
      </w:rPr>
      <w:drawing>
        <wp:anchor distT="0" distB="0" distL="114300" distR="114300" simplePos="0" relativeHeight="251659264" behindDoc="0" locked="0" layoutInCell="1" allowOverlap="1">
          <wp:simplePos x="0" y="0"/>
          <wp:positionH relativeFrom="column">
            <wp:posOffset>4166870</wp:posOffset>
          </wp:positionH>
          <wp:positionV relativeFrom="paragraph">
            <wp:posOffset>3810</wp:posOffset>
          </wp:positionV>
          <wp:extent cx="1790700" cy="1348740"/>
          <wp:effectExtent l="0" t="0" r="0" b="3810"/>
          <wp:wrapSquare wrapText="bothSides"/>
          <wp:docPr id="32" name="Bild 8" descr="RIGK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RIGK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409">
      <w:rPr>
        <w:caps/>
        <w:noProof/>
        <w:lang w:val="en-US" w:eastAsia="en-US"/>
      </w:rPr>
      <w:drawing>
        <wp:anchor distT="0" distB="0" distL="114300" distR="114300" simplePos="0" relativeHeight="251658240" behindDoc="0" locked="0" layoutInCell="1" allowOverlap="1">
          <wp:simplePos x="0" y="0"/>
          <wp:positionH relativeFrom="column">
            <wp:posOffset>-1270</wp:posOffset>
          </wp:positionH>
          <wp:positionV relativeFrom="paragraph">
            <wp:posOffset>11430</wp:posOffset>
          </wp:positionV>
          <wp:extent cx="2194560" cy="1251104"/>
          <wp:effectExtent l="0" t="0" r="0" b="6350"/>
          <wp:wrapSquare wrapText="bothSides"/>
          <wp:docPr id="31" name="Bild 2" descr="20170629__Jubiläumslogo_20Jahre_e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0629__Jubiläumslogo_20Jahre_epr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4560" cy="1251104"/>
                  </a:xfrm>
                  <a:prstGeom prst="rect">
                    <a:avLst/>
                  </a:prstGeom>
                  <a:noFill/>
                  <a:ln>
                    <a:noFill/>
                  </a:ln>
                </pic:spPr>
              </pic:pic>
            </a:graphicData>
          </a:graphic>
          <wp14:sizeRelH relativeFrom="page">
            <wp14:pctWidth>0</wp14:pctWidth>
          </wp14:sizeRelH>
          <wp14:sizeRelV relativeFrom="page">
            <wp14:pctHeight>0</wp14:pctHeight>
          </wp14:sizeRelV>
        </wp:anchor>
      </w:drawing>
    </w:r>
    <w:r w:rsidR="00EF44E3">
      <w:rPr>
        <w:caps/>
      </w:rPr>
      <w:tab/>
    </w:r>
    <w:r w:rsidR="00EF44E3">
      <w:rPr>
        <w:cap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A61CC"/>
    <w:multiLevelType w:val="hybridMultilevel"/>
    <w:tmpl w:val="48B815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6F748D9"/>
    <w:multiLevelType w:val="hybridMultilevel"/>
    <w:tmpl w:val="5CFA7620"/>
    <w:lvl w:ilvl="0" w:tplc="3E9E9AAC">
      <w:start w:val="1"/>
      <w:numFmt w:val="bullet"/>
      <w:lvlText w:val="-"/>
      <w:lvlJc w:val="left"/>
      <w:pPr>
        <w:ind w:left="720" w:hanging="360"/>
      </w:pPr>
      <w:rPr>
        <w:rFonts w:ascii="DIN Offc" w:eastAsia="Times New Roman" w:hAnsi="DIN Offc" w:cs="DINOffc-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6F25BA"/>
    <w:multiLevelType w:val="hybridMultilevel"/>
    <w:tmpl w:val="0234E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225B34"/>
    <w:multiLevelType w:val="hybridMultilevel"/>
    <w:tmpl w:val="34EA74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C4E4AA1"/>
    <w:multiLevelType w:val="multilevel"/>
    <w:tmpl w:val="A8487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5435187"/>
    <w:multiLevelType w:val="hybridMultilevel"/>
    <w:tmpl w:val="EF067C0C"/>
    <w:lvl w:ilvl="0" w:tplc="4B64D200">
      <w:start w:val="1"/>
      <w:numFmt w:val="bullet"/>
      <w:lvlText w:val=""/>
      <w:lvlJc w:val="left"/>
      <w:pPr>
        <w:tabs>
          <w:tab w:val="num" w:pos="720"/>
        </w:tabs>
        <w:ind w:left="720" w:hanging="360"/>
      </w:pPr>
      <w:rPr>
        <w:rFonts w:ascii="Symbol" w:hAnsi="Symbol" w:hint="default"/>
        <w:color w:val="1F497D"/>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3"/>
  </w:num>
  <w:num w:numId="4">
    <w:abstractNumId w:val="5"/>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425"/>
  <w:doNotHyphenateCap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KAW999929" w:val="e8283669-120c-4fca-bdad-92bea1277a1a"/>
  </w:docVars>
  <w:rsids>
    <w:rsidRoot w:val="0076442D"/>
    <w:rsid w:val="000030C3"/>
    <w:rsid w:val="00007A74"/>
    <w:rsid w:val="0001152F"/>
    <w:rsid w:val="0001178E"/>
    <w:rsid w:val="00020079"/>
    <w:rsid w:val="000230BD"/>
    <w:rsid w:val="000247A1"/>
    <w:rsid w:val="00025F61"/>
    <w:rsid w:val="00037C5F"/>
    <w:rsid w:val="0004202C"/>
    <w:rsid w:val="00043588"/>
    <w:rsid w:val="00044003"/>
    <w:rsid w:val="0005047C"/>
    <w:rsid w:val="00052F74"/>
    <w:rsid w:val="00053F31"/>
    <w:rsid w:val="00054336"/>
    <w:rsid w:val="000602C5"/>
    <w:rsid w:val="00060DD6"/>
    <w:rsid w:val="00060E21"/>
    <w:rsid w:val="00067B69"/>
    <w:rsid w:val="00080B8F"/>
    <w:rsid w:val="0008125E"/>
    <w:rsid w:val="0008252B"/>
    <w:rsid w:val="0008605F"/>
    <w:rsid w:val="00086246"/>
    <w:rsid w:val="00086934"/>
    <w:rsid w:val="00091889"/>
    <w:rsid w:val="00094666"/>
    <w:rsid w:val="00094756"/>
    <w:rsid w:val="000A3588"/>
    <w:rsid w:val="000B0F69"/>
    <w:rsid w:val="000B1C1D"/>
    <w:rsid w:val="000B3D43"/>
    <w:rsid w:val="000B3D95"/>
    <w:rsid w:val="000C69F7"/>
    <w:rsid w:val="000C763E"/>
    <w:rsid w:val="000D044F"/>
    <w:rsid w:val="000D05A0"/>
    <w:rsid w:val="000D219A"/>
    <w:rsid w:val="000D39B0"/>
    <w:rsid w:val="000E206E"/>
    <w:rsid w:val="000E32E2"/>
    <w:rsid w:val="000E452C"/>
    <w:rsid w:val="000E625A"/>
    <w:rsid w:val="000E7AB2"/>
    <w:rsid w:val="000F1963"/>
    <w:rsid w:val="00103646"/>
    <w:rsid w:val="00106E15"/>
    <w:rsid w:val="00106E97"/>
    <w:rsid w:val="00107259"/>
    <w:rsid w:val="00112C4B"/>
    <w:rsid w:val="00113518"/>
    <w:rsid w:val="00113663"/>
    <w:rsid w:val="001139D5"/>
    <w:rsid w:val="00113CCE"/>
    <w:rsid w:val="00124326"/>
    <w:rsid w:val="00130308"/>
    <w:rsid w:val="00131ACE"/>
    <w:rsid w:val="001340B7"/>
    <w:rsid w:val="0013585B"/>
    <w:rsid w:val="00141D4B"/>
    <w:rsid w:val="00142B4F"/>
    <w:rsid w:val="00145D9F"/>
    <w:rsid w:val="00152D3E"/>
    <w:rsid w:val="001560B8"/>
    <w:rsid w:val="00164E57"/>
    <w:rsid w:val="00166015"/>
    <w:rsid w:val="001677FC"/>
    <w:rsid w:val="00167C4F"/>
    <w:rsid w:val="0018085E"/>
    <w:rsid w:val="00181669"/>
    <w:rsid w:val="00183393"/>
    <w:rsid w:val="001842D1"/>
    <w:rsid w:val="00184DB5"/>
    <w:rsid w:val="00192890"/>
    <w:rsid w:val="001944BD"/>
    <w:rsid w:val="001A42AB"/>
    <w:rsid w:val="001A53D0"/>
    <w:rsid w:val="001B01D9"/>
    <w:rsid w:val="001B29DD"/>
    <w:rsid w:val="001B5DA8"/>
    <w:rsid w:val="001B63BF"/>
    <w:rsid w:val="001C46A3"/>
    <w:rsid w:val="001C526F"/>
    <w:rsid w:val="001D2A5F"/>
    <w:rsid w:val="001D614E"/>
    <w:rsid w:val="001E3A4D"/>
    <w:rsid w:val="001E3D2F"/>
    <w:rsid w:val="001E51CC"/>
    <w:rsid w:val="001F2027"/>
    <w:rsid w:val="001F367E"/>
    <w:rsid w:val="00201576"/>
    <w:rsid w:val="002147A9"/>
    <w:rsid w:val="002218E7"/>
    <w:rsid w:val="00236059"/>
    <w:rsid w:val="00237B7A"/>
    <w:rsid w:val="00250CCD"/>
    <w:rsid w:val="00255334"/>
    <w:rsid w:val="00260FCB"/>
    <w:rsid w:val="00262F4C"/>
    <w:rsid w:val="0026350E"/>
    <w:rsid w:val="00263CE3"/>
    <w:rsid w:val="00266193"/>
    <w:rsid w:val="00275B77"/>
    <w:rsid w:val="0027758A"/>
    <w:rsid w:val="00280EE6"/>
    <w:rsid w:val="00283E73"/>
    <w:rsid w:val="00284357"/>
    <w:rsid w:val="00292506"/>
    <w:rsid w:val="002928BC"/>
    <w:rsid w:val="00293753"/>
    <w:rsid w:val="002A0831"/>
    <w:rsid w:val="002A2EC9"/>
    <w:rsid w:val="002A5AEB"/>
    <w:rsid w:val="002A7339"/>
    <w:rsid w:val="002B17C0"/>
    <w:rsid w:val="002B2467"/>
    <w:rsid w:val="002B3E15"/>
    <w:rsid w:val="002D093B"/>
    <w:rsid w:val="002E1B06"/>
    <w:rsid w:val="002E1E9B"/>
    <w:rsid w:val="002E31E2"/>
    <w:rsid w:val="002F036D"/>
    <w:rsid w:val="002F4E99"/>
    <w:rsid w:val="00302107"/>
    <w:rsid w:val="00302ED9"/>
    <w:rsid w:val="00314B5B"/>
    <w:rsid w:val="00314FA6"/>
    <w:rsid w:val="0031580E"/>
    <w:rsid w:val="0032067B"/>
    <w:rsid w:val="003244EA"/>
    <w:rsid w:val="00325C12"/>
    <w:rsid w:val="00337D53"/>
    <w:rsid w:val="00342218"/>
    <w:rsid w:val="003461D1"/>
    <w:rsid w:val="003548EC"/>
    <w:rsid w:val="003570D0"/>
    <w:rsid w:val="00363A07"/>
    <w:rsid w:val="0036769C"/>
    <w:rsid w:val="00380D98"/>
    <w:rsid w:val="00384833"/>
    <w:rsid w:val="00387571"/>
    <w:rsid w:val="003A123F"/>
    <w:rsid w:val="003A5EED"/>
    <w:rsid w:val="003B3327"/>
    <w:rsid w:val="003B577B"/>
    <w:rsid w:val="003B659C"/>
    <w:rsid w:val="003C5670"/>
    <w:rsid w:val="003C7445"/>
    <w:rsid w:val="003D3344"/>
    <w:rsid w:val="003E2662"/>
    <w:rsid w:val="003E4F99"/>
    <w:rsid w:val="003E57A1"/>
    <w:rsid w:val="003E5831"/>
    <w:rsid w:val="003E59D7"/>
    <w:rsid w:val="003F323E"/>
    <w:rsid w:val="003F6915"/>
    <w:rsid w:val="003F6A04"/>
    <w:rsid w:val="003F720F"/>
    <w:rsid w:val="003F7FF1"/>
    <w:rsid w:val="00403926"/>
    <w:rsid w:val="0040489B"/>
    <w:rsid w:val="0040757D"/>
    <w:rsid w:val="004120E7"/>
    <w:rsid w:val="00414E8C"/>
    <w:rsid w:val="004273CA"/>
    <w:rsid w:val="004276BE"/>
    <w:rsid w:val="00427803"/>
    <w:rsid w:val="00431FEE"/>
    <w:rsid w:val="0043543A"/>
    <w:rsid w:val="00436186"/>
    <w:rsid w:val="004408E0"/>
    <w:rsid w:val="004434B5"/>
    <w:rsid w:val="004463A7"/>
    <w:rsid w:val="00450904"/>
    <w:rsid w:val="00457BD1"/>
    <w:rsid w:val="004602CE"/>
    <w:rsid w:val="00466059"/>
    <w:rsid w:val="004721A9"/>
    <w:rsid w:val="004838C7"/>
    <w:rsid w:val="0048530B"/>
    <w:rsid w:val="00485F16"/>
    <w:rsid w:val="004911B0"/>
    <w:rsid w:val="00493667"/>
    <w:rsid w:val="0049384F"/>
    <w:rsid w:val="00493AB9"/>
    <w:rsid w:val="004952BE"/>
    <w:rsid w:val="00497504"/>
    <w:rsid w:val="004A062F"/>
    <w:rsid w:val="004A2708"/>
    <w:rsid w:val="004A6C57"/>
    <w:rsid w:val="004C5333"/>
    <w:rsid w:val="004D3895"/>
    <w:rsid w:val="004D58F7"/>
    <w:rsid w:val="004D5B6C"/>
    <w:rsid w:val="004E19E4"/>
    <w:rsid w:val="004E1F80"/>
    <w:rsid w:val="004F0CCB"/>
    <w:rsid w:val="004F1913"/>
    <w:rsid w:val="004F32A2"/>
    <w:rsid w:val="004F72CC"/>
    <w:rsid w:val="00501262"/>
    <w:rsid w:val="005022B2"/>
    <w:rsid w:val="00503600"/>
    <w:rsid w:val="00505D98"/>
    <w:rsid w:val="0050697D"/>
    <w:rsid w:val="005107FE"/>
    <w:rsid w:val="00511B88"/>
    <w:rsid w:val="0051441D"/>
    <w:rsid w:val="00516D6A"/>
    <w:rsid w:val="005202A1"/>
    <w:rsid w:val="00520339"/>
    <w:rsid w:val="00531382"/>
    <w:rsid w:val="005317F2"/>
    <w:rsid w:val="0054313A"/>
    <w:rsid w:val="00544693"/>
    <w:rsid w:val="00553F0E"/>
    <w:rsid w:val="00554131"/>
    <w:rsid w:val="005557D0"/>
    <w:rsid w:val="005573AE"/>
    <w:rsid w:val="0055763C"/>
    <w:rsid w:val="00561657"/>
    <w:rsid w:val="005658FB"/>
    <w:rsid w:val="00566245"/>
    <w:rsid w:val="0056738A"/>
    <w:rsid w:val="0057738D"/>
    <w:rsid w:val="00581D11"/>
    <w:rsid w:val="00582150"/>
    <w:rsid w:val="00583874"/>
    <w:rsid w:val="00584248"/>
    <w:rsid w:val="00595B17"/>
    <w:rsid w:val="00596C5E"/>
    <w:rsid w:val="005A40F7"/>
    <w:rsid w:val="005A465B"/>
    <w:rsid w:val="005A60D6"/>
    <w:rsid w:val="005B0AD8"/>
    <w:rsid w:val="005B3407"/>
    <w:rsid w:val="005B363F"/>
    <w:rsid w:val="005B369A"/>
    <w:rsid w:val="005B4C0E"/>
    <w:rsid w:val="005B4D3D"/>
    <w:rsid w:val="005B542A"/>
    <w:rsid w:val="005B5733"/>
    <w:rsid w:val="005B7B3C"/>
    <w:rsid w:val="005C3399"/>
    <w:rsid w:val="005C3BF9"/>
    <w:rsid w:val="005C4FB7"/>
    <w:rsid w:val="005C649E"/>
    <w:rsid w:val="005D1181"/>
    <w:rsid w:val="005D3548"/>
    <w:rsid w:val="005D5836"/>
    <w:rsid w:val="005E5DA3"/>
    <w:rsid w:val="005F2F54"/>
    <w:rsid w:val="00601A4B"/>
    <w:rsid w:val="00610BE8"/>
    <w:rsid w:val="00620F3E"/>
    <w:rsid w:val="00621924"/>
    <w:rsid w:val="00626E08"/>
    <w:rsid w:val="00627967"/>
    <w:rsid w:val="00636419"/>
    <w:rsid w:val="00637C48"/>
    <w:rsid w:val="0064332D"/>
    <w:rsid w:val="006442B3"/>
    <w:rsid w:val="00644FBF"/>
    <w:rsid w:val="00646EC1"/>
    <w:rsid w:val="006603FF"/>
    <w:rsid w:val="00670468"/>
    <w:rsid w:val="006712D4"/>
    <w:rsid w:val="006764AF"/>
    <w:rsid w:val="00676B3C"/>
    <w:rsid w:val="00687865"/>
    <w:rsid w:val="006905C9"/>
    <w:rsid w:val="006A1352"/>
    <w:rsid w:val="006A1E91"/>
    <w:rsid w:val="006B0A13"/>
    <w:rsid w:val="006B279E"/>
    <w:rsid w:val="006B2C5F"/>
    <w:rsid w:val="006B4497"/>
    <w:rsid w:val="006B4538"/>
    <w:rsid w:val="006B496B"/>
    <w:rsid w:val="006B4EBC"/>
    <w:rsid w:val="006C1866"/>
    <w:rsid w:val="006C1B30"/>
    <w:rsid w:val="006C2525"/>
    <w:rsid w:val="006C7E54"/>
    <w:rsid w:val="006D7CA9"/>
    <w:rsid w:val="006E10FB"/>
    <w:rsid w:val="006E210F"/>
    <w:rsid w:val="006E5FF9"/>
    <w:rsid w:val="006F6B05"/>
    <w:rsid w:val="006F6BE5"/>
    <w:rsid w:val="00701327"/>
    <w:rsid w:val="00702436"/>
    <w:rsid w:val="00704899"/>
    <w:rsid w:val="00705715"/>
    <w:rsid w:val="00705C94"/>
    <w:rsid w:val="007118EC"/>
    <w:rsid w:val="00716530"/>
    <w:rsid w:val="00721CD9"/>
    <w:rsid w:val="00723D49"/>
    <w:rsid w:val="00733226"/>
    <w:rsid w:val="0073333F"/>
    <w:rsid w:val="00735297"/>
    <w:rsid w:val="00736F68"/>
    <w:rsid w:val="00737296"/>
    <w:rsid w:val="00740B2E"/>
    <w:rsid w:val="00745752"/>
    <w:rsid w:val="007460BB"/>
    <w:rsid w:val="007467DF"/>
    <w:rsid w:val="00751369"/>
    <w:rsid w:val="00754B16"/>
    <w:rsid w:val="00755329"/>
    <w:rsid w:val="00761840"/>
    <w:rsid w:val="0076442D"/>
    <w:rsid w:val="007675B8"/>
    <w:rsid w:val="00770D3F"/>
    <w:rsid w:val="0077114C"/>
    <w:rsid w:val="0077169F"/>
    <w:rsid w:val="00772787"/>
    <w:rsid w:val="007730EC"/>
    <w:rsid w:val="00773CEB"/>
    <w:rsid w:val="007761F2"/>
    <w:rsid w:val="0077620D"/>
    <w:rsid w:val="00776FAC"/>
    <w:rsid w:val="007777C6"/>
    <w:rsid w:val="00784100"/>
    <w:rsid w:val="00794A59"/>
    <w:rsid w:val="00795AF2"/>
    <w:rsid w:val="00795BD0"/>
    <w:rsid w:val="00795DAC"/>
    <w:rsid w:val="007A2AC4"/>
    <w:rsid w:val="007A523F"/>
    <w:rsid w:val="007A5638"/>
    <w:rsid w:val="007A5F40"/>
    <w:rsid w:val="007A7463"/>
    <w:rsid w:val="007B2EB4"/>
    <w:rsid w:val="007B336C"/>
    <w:rsid w:val="007B4435"/>
    <w:rsid w:val="007C4FE1"/>
    <w:rsid w:val="007D3B22"/>
    <w:rsid w:val="007E1D27"/>
    <w:rsid w:val="007E3157"/>
    <w:rsid w:val="007E37A7"/>
    <w:rsid w:val="007E61E3"/>
    <w:rsid w:val="007F337E"/>
    <w:rsid w:val="007F455D"/>
    <w:rsid w:val="007F5736"/>
    <w:rsid w:val="007F5AE1"/>
    <w:rsid w:val="00804B0A"/>
    <w:rsid w:val="00807CA0"/>
    <w:rsid w:val="00807EA0"/>
    <w:rsid w:val="00812D07"/>
    <w:rsid w:val="00813D54"/>
    <w:rsid w:val="00815041"/>
    <w:rsid w:val="00815501"/>
    <w:rsid w:val="00831CE6"/>
    <w:rsid w:val="0083698C"/>
    <w:rsid w:val="00840473"/>
    <w:rsid w:val="00841FC9"/>
    <w:rsid w:val="00842B1C"/>
    <w:rsid w:val="0084674D"/>
    <w:rsid w:val="00846EB4"/>
    <w:rsid w:val="008543E8"/>
    <w:rsid w:val="0085601A"/>
    <w:rsid w:val="00860BAE"/>
    <w:rsid w:val="00862902"/>
    <w:rsid w:val="00876911"/>
    <w:rsid w:val="00880B5A"/>
    <w:rsid w:val="00880FAF"/>
    <w:rsid w:val="00885C4A"/>
    <w:rsid w:val="0089607B"/>
    <w:rsid w:val="008A0044"/>
    <w:rsid w:val="008A206B"/>
    <w:rsid w:val="008A622D"/>
    <w:rsid w:val="008A64D3"/>
    <w:rsid w:val="008B36D5"/>
    <w:rsid w:val="008B50CB"/>
    <w:rsid w:val="008B50F7"/>
    <w:rsid w:val="008C25D6"/>
    <w:rsid w:val="008C5086"/>
    <w:rsid w:val="008D123F"/>
    <w:rsid w:val="008D4889"/>
    <w:rsid w:val="008E6539"/>
    <w:rsid w:val="008F73BF"/>
    <w:rsid w:val="008F743C"/>
    <w:rsid w:val="0090012F"/>
    <w:rsid w:val="00902685"/>
    <w:rsid w:val="00902B7F"/>
    <w:rsid w:val="00904224"/>
    <w:rsid w:val="00904E9E"/>
    <w:rsid w:val="00911AA5"/>
    <w:rsid w:val="00920128"/>
    <w:rsid w:val="0092460A"/>
    <w:rsid w:val="00925AFA"/>
    <w:rsid w:val="00926292"/>
    <w:rsid w:val="00926E02"/>
    <w:rsid w:val="00931441"/>
    <w:rsid w:val="009353FE"/>
    <w:rsid w:val="00935981"/>
    <w:rsid w:val="00935DAF"/>
    <w:rsid w:val="0094229B"/>
    <w:rsid w:val="00945AE2"/>
    <w:rsid w:val="00946672"/>
    <w:rsid w:val="009479AA"/>
    <w:rsid w:val="00953617"/>
    <w:rsid w:val="00964207"/>
    <w:rsid w:val="00974902"/>
    <w:rsid w:val="00977ABE"/>
    <w:rsid w:val="00985D66"/>
    <w:rsid w:val="009924BD"/>
    <w:rsid w:val="00992E4C"/>
    <w:rsid w:val="00994566"/>
    <w:rsid w:val="009948F8"/>
    <w:rsid w:val="00997C5A"/>
    <w:rsid w:val="009A1A47"/>
    <w:rsid w:val="009A3271"/>
    <w:rsid w:val="009A66D1"/>
    <w:rsid w:val="009B034E"/>
    <w:rsid w:val="009B2CEC"/>
    <w:rsid w:val="009C10A9"/>
    <w:rsid w:val="009C3C61"/>
    <w:rsid w:val="009C4753"/>
    <w:rsid w:val="009D277F"/>
    <w:rsid w:val="009D552E"/>
    <w:rsid w:val="009D591E"/>
    <w:rsid w:val="009D5A61"/>
    <w:rsid w:val="009D673B"/>
    <w:rsid w:val="009F67BF"/>
    <w:rsid w:val="00A03C02"/>
    <w:rsid w:val="00A06F2D"/>
    <w:rsid w:val="00A076D4"/>
    <w:rsid w:val="00A252B4"/>
    <w:rsid w:val="00A309E3"/>
    <w:rsid w:val="00A31182"/>
    <w:rsid w:val="00A31ED1"/>
    <w:rsid w:val="00A46D5E"/>
    <w:rsid w:val="00A51F76"/>
    <w:rsid w:val="00A5536F"/>
    <w:rsid w:val="00A560A0"/>
    <w:rsid w:val="00A5610F"/>
    <w:rsid w:val="00A60AC0"/>
    <w:rsid w:val="00A60E89"/>
    <w:rsid w:val="00A623DC"/>
    <w:rsid w:val="00A632EB"/>
    <w:rsid w:val="00A63318"/>
    <w:rsid w:val="00A63A54"/>
    <w:rsid w:val="00A6637E"/>
    <w:rsid w:val="00A81605"/>
    <w:rsid w:val="00A83CEA"/>
    <w:rsid w:val="00A86057"/>
    <w:rsid w:val="00A8643A"/>
    <w:rsid w:val="00A872DC"/>
    <w:rsid w:val="00A91BCB"/>
    <w:rsid w:val="00A9408A"/>
    <w:rsid w:val="00AA12BD"/>
    <w:rsid w:val="00AA35DC"/>
    <w:rsid w:val="00AB2D82"/>
    <w:rsid w:val="00AB50C2"/>
    <w:rsid w:val="00AC0DB6"/>
    <w:rsid w:val="00AC2086"/>
    <w:rsid w:val="00AC2A99"/>
    <w:rsid w:val="00AC6DC0"/>
    <w:rsid w:val="00AE0384"/>
    <w:rsid w:val="00AE059E"/>
    <w:rsid w:val="00AE2626"/>
    <w:rsid w:val="00AE4918"/>
    <w:rsid w:val="00AE5C6F"/>
    <w:rsid w:val="00AF1ACB"/>
    <w:rsid w:val="00AF5E71"/>
    <w:rsid w:val="00B01802"/>
    <w:rsid w:val="00B10BEE"/>
    <w:rsid w:val="00B13DD8"/>
    <w:rsid w:val="00B15A54"/>
    <w:rsid w:val="00B215B0"/>
    <w:rsid w:val="00B2606B"/>
    <w:rsid w:val="00B30EEC"/>
    <w:rsid w:val="00B32F79"/>
    <w:rsid w:val="00B4418D"/>
    <w:rsid w:val="00B515EA"/>
    <w:rsid w:val="00B52A81"/>
    <w:rsid w:val="00B5785B"/>
    <w:rsid w:val="00B644C4"/>
    <w:rsid w:val="00B6591B"/>
    <w:rsid w:val="00B74238"/>
    <w:rsid w:val="00B74334"/>
    <w:rsid w:val="00B75DC6"/>
    <w:rsid w:val="00B77D04"/>
    <w:rsid w:val="00B86C6E"/>
    <w:rsid w:val="00B91BE0"/>
    <w:rsid w:val="00B95976"/>
    <w:rsid w:val="00BA24F0"/>
    <w:rsid w:val="00BA7768"/>
    <w:rsid w:val="00BB139B"/>
    <w:rsid w:val="00BB3E7F"/>
    <w:rsid w:val="00BC053E"/>
    <w:rsid w:val="00BC14CF"/>
    <w:rsid w:val="00BC3601"/>
    <w:rsid w:val="00BD0869"/>
    <w:rsid w:val="00BD722A"/>
    <w:rsid w:val="00BE2B76"/>
    <w:rsid w:val="00BE60B1"/>
    <w:rsid w:val="00BE7BC3"/>
    <w:rsid w:val="00BF3D75"/>
    <w:rsid w:val="00BF6F3D"/>
    <w:rsid w:val="00BF7CBC"/>
    <w:rsid w:val="00C00108"/>
    <w:rsid w:val="00C0375A"/>
    <w:rsid w:val="00C102B6"/>
    <w:rsid w:val="00C114A8"/>
    <w:rsid w:val="00C12BCF"/>
    <w:rsid w:val="00C17A78"/>
    <w:rsid w:val="00C25F77"/>
    <w:rsid w:val="00C27786"/>
    <w:rsid w:val="00C31177"/>
    <w:rsid w:val="00C45FD9"/>
    <w:rsid w:val="00C46DD2"/>
    <w:rsid w:val="00C47318"/>
    <w:rsid w:val="00C55AFD"/>
    <w:rsid w:val="00C60F96"/>
    <w:rsid w:val="00C61B61"/>
    <w:rsid w:val="00C64749"/>
    <w:rsid w:val="00C71060"/>
    <w:rsid w:val="00C742C9"/>
    <w:rsid w:val="00C75C41"/>
    <w:rsid w:val="00C826FF"/>
    <w:rsid w:val="00C8445E"/>
    <w:rsid w:val="00C85ACD"/>
    <w:rsid w:val="00C86D8D"/>
    <w:rsid w:val="00C87A07"/>
    <w:rsid w:val="00C9001A"/>
    <w:rsid w:val="00C928D5"/>
    <w:rsid w:val="00C94B7F"/>
    <w:rsid w:val="00C96300"/>
    <w:rsid w:val="00C96F43"/>
    <w:rsid w:val="00CA0B87"/>
    <w:rsid w:val="00CA2477"/>
    <w:rsid w:val="00CB2132"/>
    <w:rsid w:val="00CB443A"/>
    <w:rsid w:val="00CB51B3"/>
    <w:rsid w:val="00CC1E9E"/>
    <w:rsid w:val="00CC25B5"/>
    <w:rsid w:val="00CD0B2A"/>
    <w:rsid w:val="00CD2467"/>
    <w:rsid w:val="00CE01BF"/>
    <w:rsid w:val="00CE1497"/>
    <w:rsid w:val="00CE1F14"/>
    <w:rsid w:val="00CE7A3A"/>
    <w:rsid w:val="00D001B5"/>
    <w:rsid w:val="00D00997"/>
    <w:rsid w:val="00D02BC5"/>
    <w:rsid w:val="00D03D53"/>
    <w:rsid w:val="00D0447A"/>
    <w:rsid w:val="00D04AEF"/>
    <w:rsid w:val="00D10688"/>
    <w:rsid w:val="00D20473"/>
    <w:rsid w:val="00D2089A"/>
    <w:rsid w:val="00D2167F"/>
    <w:rsid w:val="00D21D04"/>
    <w:rsid w:val="00D227B3"/>
    <w:rsid w:val="00D23D93"/>
    <w:rsid w:val="00D47C60"/>
    <w:rsid w:val="00D50DA8"/>
    <w:rsid w:val="00D513FB"/>
    <w:rsid w:val="00D5469F"/>
    <w:rsid w:val="00D5734E"/>
    <w:rsid w:val="00D6237A"/>
    <w:rsid w:val="00D62598"/>
    <w:rsid w:val="00D64944"/>
    <w:rsid w:val="00D656FC"/>
    <w:rsid w:val="00D67F26"/>
    <w:rsid w:val="00D711FC"/>
    <w:rsid w:val="00D73441"/>
    <w:rsid w:val="00D74741"/>
    <w:rsid w:val="00D7753B"/>
    <w:rsid w:val="00D87406"/>
    <w:rsid w:val="00D925DF"/>
    <w:rsid w:val="00D94EBF"/>
    <w:rsid w:val="00D976A8"/>
    <w:rsid w:val="00DA3B42"/>
    <w:rsid w:val="00DA448C"/>
    <w:rsid w:val="00DA6826"/>
    <w:rsid w:val="00DB18FB"/>
    <w:rsid w:val="00DB20B5"/>
    <w:rsid w:val="00DB4384"/>
    <w:rsid w:val="00DB454B"/>
    <w:rsid w:val="00DB7926"/>
    <w:rsid w:val="00DC1A35"/>
    <w:rsid w:val="00DC3EC5"/>
    <w:rsid w:val="00DC45B3"/>
    <w:rsid w:val="00DD0FBB"/>
    <w:rsid w:val="00DD267C"/>
    <w:rsid w:val="00DE564F"/>
    <w:rsid w:val="00DE6963"/>
    <w:rsid w:val="00DE7DD4"/>
    <w:rsid w:val="00DF1F01"/>
    <w:rsid w:val="00DF2FB0"/>
    <w:rsid w:val="00DF6352"/>
    <w:rsid w:val="00DF7CFF"/>
    <w:rsid w:val="00E01798"/>
    <w:rsid w:val="00E059B3"/>
    <w:rsid w:val="00E10537"/>
    <w:rsid w:val="00E131EC"/>
    <w:rsid w:val="00E14AA1"/>
    <w:rsid w:val="00E218A8"/>
    <w:rsid w:val="00E225FC"/>
    <w:rsid w:val="00E22918"/>
    <w:rsid w:val="00E30A65"/>
    <w:rsid w:val="00E338DC"/>
    <w:rsid w:val="00E354F6"/>
    <w:rsid w:val="00E36199"/>
    <w:rsid w:val="00E43099"/>
    <w:rsid w:val="00E500D0"/>
    <w:rsid w:val="00E517BA"/>
    <w:rsid w:val="00E53080"/>
    <w:rsid w:val="00E54505"/>
    <w:rsid w:val="00E606AC"/>
    <w:rsid w:val="00E7258D"/>
    <w:rsid w:val="00E72D5A"/>
    <w:rsid w:val="00E85A6C"/>
    <w:rsid w:val="00E87AD6"/>
    <w:rsid w:val="00EA10C4"/>
    <w:rsid w:val="00EA1593"/>
    <w:rsid w:val="00EA247E"/>
    <w:rsid w:val="00EA2F47"/>
    <w:rsid w:val="00EA6DF0"/>
    <w:rsid w:val="00EB0149"/>
    <w:rsid w:val="00EB14CD"/>
    <w:rsid w:val="00EB297D"/>
    <w:rsid w:val="00EB71A5"/>
    <w:rsid w:val="00EC0409"/>
    <w:rsid w:val="00EC22BC"/>
    <w:rsid w:val="00EC47AC"/>
    <w:rsid w:val="00ED2F19"/>
    <w:rsid w:val="00ED3617"/>
    <w:rsid w:val="00ED5CA3"/>
    <w:rsid w:val="00ED7BAD"/>
    <w:rsid w:val="00EE36C6"/>
    <w:rsid w:val="00EE5A06"/>
    <w:rsid w:val="00EF0069"/>
    <w:rsid w:val="00EF4372"/>
    <w:rsid w:val="00EF44E3"/>
    <w:rsid w:val="00F00683"/>
    <w:rsid w:val="00F02370"/>
    <w:rsid w:val="00F04364"/>
    <w:rsid w:val="00F07D68"/>
    <w:rsid w:val="00F12A0E"/>
    <w:rsid w:val="00F1736E"/>
    <w:rsid w:val="00F2159A"/>
    <w:rsid w:val="00F2266F"/>
    <w:rsid w:val="00F2319F"/>
    <w:rsid w:val="00F25CEF"/>
    <w:rsid w:val="00F34807"/>
    <w:rsid w:val="00F36591"/>
    <w:rsid w:val="00F42D02"/>
    <w:rsid w:val="00F43A3C"/>
    <w:rsid w:val="00F445AA"/>
    <w:rsid w:val="00F45238"/>
    <w:rsid w:val="00F45962"/>
    <w:rsid w:val="00F46CC8"/>
    <w:rsid w:val="00F53EE2"/>
    <w:rsid w:val="00F634DA"/>
    <w:rsid w:val="00F72F73"/>
    <w:rsid w:val="00F76953"/>
    <w:rsid w:val="00F81138"/>
    <w:rsid w:val="00F824DF"/>
    <w:rsid w:val="00F82A22"/>
    <w:rsid w:val="00F8503A"/>
    <w:rsid w:val="00F92AD3"/>
    <w:rsid w:val="00F95AFB"/>
    <w:rsid w:val="00F97766"/>
    <w:rsid w:val="00F97874"/>
    <w:rsid w:val="00F97E5D"/>
    <w:rsid w:val="00FA49FD"/>
    <w:rsid w:val="00FA65A4"/>
    <w:rsid w:val="00FB0913"/>
    <w:rsid w:val="00FB1037"/>
    <w:rsid w:val="00FB688B"/>
    <w:rsid w:val="00FC3C70"/>
    <w:rsid w:val="00FC3FC3"/>
    <w:rsid w:val="00FC4979"/>
    <w:rsid w:val="00FC53DB"/>
    <w:rsid w:val="00FC72E9"/>
    <w:rsid w:val="00FD144B"/>
    <w:rsid w:val="00FD4F43"/>
    <w:rsid w:val="00FD54E3"/>
    <w:rsid w:val="00FE0E2C"/>
    <w:rsid w:val="00FE4DF8"/>
    <w:rsid w:val="00FE55E7"/>
    <w:rsid w:val="00FF2B86"/>
    <w:rsid w:val="00FF30B2"/>
    <w:rsid w:val="00FF3CF5"/>
    <w:rsid w:val="00FF68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2D941302-6202-4E51-ACA3-0428C81EC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sz w:val="24"/>
      <w:szCs w:val="24"/>
    </w:rPr>
  </w:style>
  <w:style w:type="paragraph" w:styleId="berschrift1">
    <w:name w:val="heading 1"/>
    <w:basedOn w:val="Standard"/>
    <w:next w:val="Standard"/>
    <w:qFormat/>
    <w:pPr>
      <w:keepNext/>
      <w:autoSpaceDE w:val="0"/>
      <w:autoSpaceDN w:val="0"/>
      <w:adjustRightInd w:val="0"/>
      <w:spacing w:line="320" w:lineRule="exact"/>
      <w:ind w:right="1984"/>
      <w:outlineLvl w:val="0"/>
    </w:pPr>
    <w:rPr>
      <w:rFonts w:ascii="Arial" w:hAnsi="Arial" w:cs="Arial"/>
      <w:b/>
      <w:sz w:val="22"/>
      <w:szCs w:val="22"/>
    </w:rPr>
  </w:style>
  <w:style w:type="paragraph" w:styleId="berschrift2">
    <w:name w:val="heading 2"/>
    <w:basedOn w:val="Standard"/>
    <w:next w:val="Standard"/>
    <w:qFormat/>
    <w:pPr>
      <w:keepNext/>
      <w:autoSpaceDE w:val="0"/>
      <w:autoSpaceDN w:val="0"/>
      <w:adjustRightInd w:val="0"/>
      <w:spacing w:line="360" w:lineRule="auto"/>
      <w:ind w:right="1602"/>
      <w:outlineLvl w:val="1"/>
    </w:pPr>
    <w:rPr>
      <w:rFonts w:ascii="Arial" w:hAnsi="Arial" w:cs="Arial"/>
      <w:b/>
      <w:bCs/>
      <w:sz w:val="22"/>
    </w:rPr>
  </w:style>
  <w:style w:type="paragraph" w:styleId="berschrift4">
    <w:name w:val="heading 4"/>
    <w:basedOn w:val="Standard"/>
    <w:next w:val="Standard"/>
    <w:link w:val="berschrift4Zchn"/>
    <w:semiHidden/>
    <w:unhideWhenUsed/>
    <w:qFormat/>
    <w:rsid w:val="00701327"/>
    <w:pPr>
      <w:keepNext/>
      <w:spacing w:before="240" w:after="60"/>
      <w:outlineLvl w:val="3"/>
    </w:pPr>
    <w:rPr>
      <w:rFonts w:ascii="Calibri" w:hAnsi="Calibri" w:cs="Arial"/>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320"/>
        <w:tab w:val="right" w:pos="8640"/>
      </w:tabs>
      <w:jc w:val="both"/>
    </w:pPr>
    <w:rPr>
      <w:rFonts w:ascii="Arial" w:hAnsi="Arial"/>
      <w:spacing w:val="-5"/>
    </w:r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StandardWeb">
    <w:name w:val="Normal (Web)"/>
    <w:basedOn w:val="Standard"/>
    <w:uiPriority w:val="99"/>
    <w:pPr>
      <w:spacing w:before="100" w:beforeAutospacing="1" w:after="100" w:afterAutospacing="1"/>
    </w:pPr>
  </w:style>
  <w:style w:type="paragraph" w:styleId="Dokumentstruktur">
    <w:name w:val="Document Map"/>
    <w:basedOn w:val="Standard"/>
    <w:semiHidden/>
    <w:pPr>
      <w:shd w:val="clear" w:color="auto" w:fill="000080"/>
    </w:pPr>
    <w:rPr>
      <w:rFonts w:ascii="Tahoma" w:hAnsi="Tahoma" w:cs="Tahoma"/>
      <w:sz w:val="20"/>
      <w:szCs w:val="20"/>
    </w:rPr>
  </w:style>
  <w:style w:type="character" w:styleId="Kommentarzeichen">
    <w:name w:val="annotation reference"/>
    <w:semiHidden/>
    <w:rPr>
      <w:sz w:val="16"/>
      <w:szCs w:val="16"/>
    </w:rPr>
  </w:style>
  <w:style w:type="paragraph" w:styleId="Kommentartext">
    <w:name w:val="annotation text"/>
    <w:basedOn w:val="Standard"/>
    <w:semiHidden/>
    <w:rPr>
      <w:sz w:val="20"/>
      <w:szCs w:val="20"/>
    </w:rPr>
  </w:style>
  <w:style w:type="paragraph" w:styleId="Textkrper">
    <w:name w:val="Body Text"/>
    <w:basedOn w:val="Standard"/>
    <w:pPr>
      <w:autoSpaceDE w:val="0"/>
      <w:autoSpaceDN w:val="0"/>
      <w:adjustRightInd w:val="0"/>
      <w:spacing w:line="320" w:lineRule="exact"/>
      <w:ind w:right="1984"/>
    </w:pPr>
    <w:rPr>
      <w:rFonts w:ascii="Arial" w:hAnsi="Arial" w:cs="Arial"/>
      <w:b/>
      <w:sz w:val="22"/>
      <w:szCs w:val="22"/>
    </w:rPr>
  </w:style>
  <w:style w:type="paragraph" w:styleId="Textkrper2">
    <w:name w:val="Body Text 2"/>
    <w:basedOn w:val="Standard"/>
    <w:pPr>
      <w:autoSpaceDE w:val="0"/>
      <w:autoSpaceDN w:val="0"/>
      <w:adjustRightInd w:val="0"/>
      <w:spacing w:line="360" w:lineRule="auto"/>
      <w:ind w:right="1602"/>
    </w:pPr>
    <w:rPr>
      <w:rFonts w:ascii="Arial" w:hAnsi="Arial" w:cs="Arial"/>
      <w:b/>
      <w:bCs/>
      <w:sz w:val="22"/>
    </w:rPr>
  </w:style>
  <w:style w:type="paragraph" w:styleId="Textkrper3">
    <w:name w:val="Body Text 3"/>
    <w:basedOn w:val="Standard"/>
    <w:pPr>
      <w:autoSpaceDE w:val="0"/>
      <w:autoSpaceDN w:val="0"/>
      <w:adjustRightInd w:val="0"/>
      <w:spacing w:line="360" w:lineRule="auto"/>
      <w:ind w:right="1602"/>
    </w:pPr>
    <w:rPr>
      <w:rFonts w:ascii="Arial" w:hAnsi="Arial" w:cs="Arial"/>
      <w:sz w:val="22"/>
    </w:rPr>
  </w:style>
  <w:style w:type="paragraph" w:styleId="Sprechblasentext">
    <w:name w:val="Balloon Text"/>
    <w:basedOn w:val="Standard"/>
    <w:semiHidden/>
    <w:rsid w:val="0076442D"/>
    <w:rPr>
      <w:rFonts w:ascii="Tahoma" w:hAnsi="Tahoma" w:cs="Tahoma"/>
      <w:sz w:val="16"/>
      <w:szCs w:val="16"/>
    </w:rPr>
  </w:style>
  <w:style w:type="paragraph" w:styleId="Kommentarthema">
    <w:name w:val="annotation subject"/>
    <w:basedOn w:val="Kommentartext"/>
    <w:next w:val="Kommentartext"/>
    <w:semiHidden/>
    <w:rsid w:val="00E22918"/>
    <w:rPr>
      <w:b/>
      <w:bCs/>
    </w:rPr>
  </w:style>
  <w:style w:type="character" w:customStyle="1" w:styleId="FuzeileZchn">
    <w:name w:val="Fußzeile Zchn"/>
    <w:link w:val="Fuzeile"/>
    <w:uiPriority w:val="99"/>
    <w:rsid w:val="00676B3C"/>
    <w:rPr>
      <w:sz w:val="24"/>
      <w:szCs w:val="24"/>
    </w:rPr>
  </w:style>
  <w:style w:type="table" w:styleId="Tabellenraster">
    <w:name w:val="Table Grid"/>
    <w:basedOn w:val="NormaleTabelle"/>
    <w:rsid w:val="00C86D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link w:val="berschrift4"/>
    <w:semiHidden/>
    <w:rsid w:val="00701327"/>
    <w:rPr>
      <w:rFonts w:ascii="Calibri" w:eastAsia="Times New Roman" w:hAnsi="Calibri" w:cs="Arial"/>
      <w:b/>
      <w:bCs/>
      <w:sz w:val="28"/>
      <w:szCs w:val="28"/>
      <w:lang w:bidi="ar-SA"/>
    </w:rPr>
  </w:style>
  <w:style w:type="paragraph" w:styleId="Listenabsatz">
    <w:name w:val="List Paragraph"/>
    <w:basedOn w:val="Standard"/>
    <w:uiPriority w:val="34"/>
    <w:qFormat/>
    <w:rsid w:val="0005047C"/>
    <w:pPr>
      <w:spacing w:after="200" w:line="276" w:lineRule="auto"/>
      <w:ind w:left="720"/>
      <w:contextualSpacing/>
    </w:pPr>
    <w:rPr>
      <w:rFonts w:ascii="DIN Offc" w:eastAsia="Calibri" w:hAnsi="DIN Offc"/>
      <w:sz w:val="20"/>
      <w:szCs w:val="20"/>
    </w:rPr>
  </w:style>
  <w:style w:type="paragraph" w:styleId="HTMLVorformatiert">
    <w:name w:val="HTML Preformatted"/>
    <w:basedOn w:val="Standard"/>
    <w:link w:val="HTMLVorformatiertZchn"/>
    <w:uiPriority w:val="99"/>
    <w:unhideWhenUsed/>
    <w:rsid w:val="007F45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VorformatiertZchn">
    <w:name w:val="HTML Vorformatiert Zchn"/>
    <w:link w:val="HTMLVorformatiert"/>
    <w:uiPriority w:val="99"/>
    <w:rsid w:val="007F455D"/>
    <w:rPr>
      <w:rFonts w:ascii="Courier New" w:hAnsi="Courier New" w:cs="Courier New"/>
    </w:rPr>
  </w:style>
  <w:style w:type="character" w:customStyle="1" w:styleId="NichtaufgelsteErwhnung1">
    <w:name w:val="Nicht aufgelöste Erwähnung1"/>
    <w:basedOn w:val="Absatz-Standardschriftart"/>
    <w:uiPriority w:val="99"/>
    <w:semiHidden/>
    <w:unhideWhenUsed/>
    <w:rsid w:val="00C27786"/>
    <w:rPr>
      <w:color w:val="605E5C"/>
      <w:shd w:val="clear" w:color="auto" w:fill="E1DFDD"/>
    </w:rPr>
  </w:style>
  <w:style w:type="character" w:styleId="BesuchterLink">
    <w:name w:val="FollowedHyperlink"/>
    <w:basedOn w:val="Absatz-Standardschriftart"/>
    <w:rsid w:val="00C27786"/>
    <w:rPr>
      <w:color w:val="954F72" w:themeColor="followedHyperlink"/>
      <w:u w:val="single"/>
    </w:rPr>
  </w:style>
  <w:style w:type="character" w:styleId="Fett">
    <w:name w:val="Strong"/>
    <w:basedOn w:val="Absatz-Standardschriftart"/>
    <w:uiPriority w:val="22"/>
    <w:qFormat/>
    <w:rsid w:val="00D001B5"/>
    <w:rPr>
      <w:b/>
      <w:bCs/>
    </w:rPr>
  </w:style>
  <w:style w:type="paragraph" w:styleId="berarbeitung">
    <w:name w:val="Revision"/>
    <w:hidden/>
    <w:uiPriority w:val="99"/>
    <w:semiHidden/>
    <w:rsid w:val="004C533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5312">
      <w:bodyDiv w:val="1"/>
      <w:marLeft w:val="0"/>
      <w:marRight w:val="0"/>
      <w:marTop w:val="0"/>
      <w:marBottom w:val="0"/>
      <w:divBdr>
        <w:top w:val="none" w:sz="0" w:space="0" w:color="auto"/>
        <w:left w:val="none" w:sz="0" w:space="0" w:color="auto"/>
        <w:bottom w:val="none" w:sz="0" w:space="0" w:color="auto"/>
        <w:right w:val="none" w:sz="0" w:space="0" w:color="auto"/>
      </w:divBdr>
    </w:div>
    <w:div w:id="40444040">
      <w:bodyDiv w:val="1"/>
      <w:marLeft w:val="0"/>
      <w:marRight w:val="0"/>
      <w:marTop w:val="0"/>
      <w:marBottom w:val="0"/>
      <w:divBdr>
        <w:top w:val="none" w:sz="0" w:space="0" w:color="auto"/>
        <w:left w:val="none" w:sz="0" w:space="0" w:color="auto"/>
        <w:bottom w:val="none" w:sz="0" w:space="0" w:color="auto"/>
        <w:right w:val="none" w:sz="0" w:space="0" w:color="auto"/>
      </w:divBdr>
    </w:div>
    <w:div w:id="46683169">
      <w:bodyDiv w:val="1"/>
      <w:marLeft w:val="0"/>
      <w:marRight w:val="0"/>
      <w:marTop w:val="0"/>
      <w:marBottom w:val="0"/>
      <w:divBdr>
        <w:top w:val="none" w:sz="0" w:space="0" w:color="auto"/>
        <w:left w:val="none" w:sz="0" w:space="0" w:color="auto"/>
        <w:bottom w:val="none" w:sz="0" w:space="0" w:color="auto"/>
        <w:right w:val="none" w:sz="0" w:space="0" w:color="auto"/>
      </w:divBdr>
    </w:div>
    <w:div w:id="79109902">
      <w:bodyDiv w:val="1"/>
      <w:marLeft w:val="0"/>
      <w:marRight w:val="0"/>
      <w:marTop w:val="0"/>
      <w:marBottom w:val="0"/>
      <w:divBdr>
        <w:top w:val="none" w:sz="0" w:space="0" w:color="auto"/>
        <w:left w:val="none" w:sz="0" w:space="0" w:color="auto"/>
        <w:bottom w:val="none" w:sz="0" w:space="0" w:color="auto"/>
        <w:right w:val="none" w:sz="0" w:space="0" w:color="auto"/>
      </w:divBdr>
    </w:div>
    <w:div w:id="115681072">
      <w:bodyDiv w:val="1"/>
      <w:marLeft w:val="0"/>
      <w:marRight w:val="0"/>
      <w:marTop w:val="0"/>
      <w:marBottom w:val="0"/>
      <w:divBdr>
        <w:top w:val="none" w:sz="0" w:space="0" w:color="auto"/>
        <w:left w:val="none" w:sz="0" w:space="0" w:color="auto"/>
        <w:bottom w:val="none" w:sz="0" w:space="0" w:color="auto"/>
        <w:right w:val="none" w:sz="0" w:space="0" w:color="auto"/>
      </w:divBdr>
    </w:div>
    <w:div w:id="189954360">
      <w:bodyDiv w:val="1"/>
      <w:marLeft w:val="0"/>
      <w:marRight w:val="0"/>
      <w:marTop w:val="0"/>
      <w:marBottom w:val="0"/>
      <w:divBdr>
        <w:top w:val="none" w:sz="0" w:space="0" w:color="auto"/>
        <w:left w:val="none" w:sz="0" w:space="0" w:color="auto"/>
        <w:bottom w:val="none" w:sz="0" w:space="0" w:color="auto"/>
        <w:right w:val="none" w:sz="0" w:space="0" w:color="auto"/>
      </w:divBdr>
    </w:div>
    <w:div w:id="191575856">
      <w:bodyDiv w:val="1"/>
      <w:marLeft w:val="0"/>
      <w:marRight w:val="0"/>
      <w:marTop w:val="0"/>
      <w:marBottom w:val="0"/>
      <w:divBdr>
        <w:top w:val="none" w:sz="0" w:space="0" w:color="auto"/>
        <w:left w:val="none" w:sz="0" w:space="0" w:color="auto"/>
        <w:bottom w:val="none" w:sz="0" w:space="0" w:color="auto"/>
        <w:right w:val="none" w:sz="0" w:space="0" w:color="auto"/>
      </w:divBdr>
    </w:div>
    <w:div w:id="230627969">
      <w:bodyDiv w:val="1"/>
      <w:marLeft w:val="0"/>
      <w:marRight w:val="0"/>
      <w:marTop w:val="0"/>
      <w:marBottom w:val="0"/>
      <w:divBdr>
        <w:top w:val="none" w:sz="0" w:space="0" w:color="auto"/>
        <w:left w:val="none" w:sz="0" w:space="0" w:color="auto"/>
        <w:bottom w:val="none" w:sz="0" w:space="0" w:color="auto"/>
        <w:right w:val="none" w:sz="0" w:space="0" w:color="auto"/>
      </w:divBdr>
    </w:div>
    <w:div w:id="238096155">
      <w:bodyDiv w:val="1"/>
      <w:marLeft w:val="0"/>
      <w:marRight w:val="0"/>
      <w:marTop w:val="0"/>
      <w:marBottom w:val="0"/>
      <w:divBdr>
        <w:top w:val="none" w:sz="0" w:space="0" w:color="auto"/>
        <w:left w:val="none" w:sz="0" w:space="0" w:color="auto"/>
        <w:bottom w:val="none" w:sz="0" w:space="0" w:color="auto"/>
        <w:right w:val="none" w:sz="0" w:space="0" w:color="auto"/>
      </w:divBdr>
    </w:div>
    <w:div w:id="277761105">
      <w:bodyDiv w:val="1"/>
      <w:marLeft w:val="0"/>
      <w:marRight w:val="0"/>
      <w:marTop w:val="0"/>
      <w:marBottom w:val="0"/>
      <w:divBdr>
        <w:top w:val="none" w:sz="0" w:space="0" w:color="auto"/>
        <w:left w:val="none" w:sz="0" w:space="0" w:color="auto"/>
        <w:bottom w:val="none" w:sz="0" w:space="0" w:color="auto"/>
        <w:right w:val="none" w:sz="0" w:space="0" w:color="auto"/>
      </w:divBdr>
    </w:div>
    <w:div w:id="340620414">
      <w:bodyDiv w:val="1"/>
      <w:marLeft w:val="0"/>
      <w:marRight w:val="0"/>
      <w:marTop w:val="0"/>
      <w:marBottom w:val="0"/>
      <w:divBdr>
        <w:top w:val="none" w:sz="0" w:space="0" w:color="auto"/>
        <w:left w:val="none" w:sz="0" w:space="0" w:color="auto"/>
        <w:bottom w:val="none" w:sz="0" w:space="0" w:color="auto"/>
        <w:right w:val="none" w:sz="0" w:space="0" w:color="auto"/>
      </w:divBdr>
    </w:div>
    <w:div w:id="361825526">
      <w:bodyDiv w:val="1"/>
      <w:marLeft w:val="0"/>
      <w:marRight w:val="0"/>
      <w:marTop w:val="0"/>
      <w:marBottom w:val="0"/>
      <w:divBdr>
        <w:top w:val="none" w:sz="0" w:space="0" w:color="auto"/>
        <w:left w:val="none" w:sz="0" w:space="0" w:color="auto"/>
        <w:bottom w:val="none" w:sz="0" w:space="0" w:color="auto"/>
        <w:right w:val="none" w:sz="0" w:space="0" w:color="auto"/>
      </w:divBdr>
    </w:div>
    <w:div w:id="361831689">
      <w:bodyDiv w:val="1"/>
      <w:marLeft w:val="0"/>
      <w:marRight w:val="0"/>
      <w:marTop w:val="0"/>
      <w:marBottom w:val="0"/>
      <w:divBdr>
        <w:top w:val="none" w:sz="0" w:space="0" w:color="auto"/>
        <w:left w:val="none" w:sz="0" w:space="0" w:color="auto"/>
        <w:bottom w:val="none" w:sz="0" w:space="0" w:color="auto"/>
        <w:right w:val="none" w:sz="0" w:space="0" w:color="auto"/>
      </w:divBdr>
    </w:div>
    <w:div w:id="486868720">
      <w:bodyDiv w:val="1"/>
      <w:marLeft w:val="0"/>
      <w:marRight w:val="0"/>
      <w:marTop w:val="0"/>
      <w:marBottom w:val="0"/>
      <w:divBdr>
        <w:top w:val="none" w:sz="0" w:space="0" w:color="auto"/>
        <w:left w:val="none" w:sz="0" w:space="0" w:color="auto"/>
        <w:bottom w:val="none" w:sz="0" w:space="0" w:color="auto"/>
        <w:right w:val="none" w:sz="0" w:space="0" w:color="auto"/>
      </w:divBdr>
    </w:div>
    <w:div w:id="522477711">
      <w:bodyDiv w:val="1"/>
      <w:marLeft w:val="0"/>
      <w:marRight w:val="0"/>
      <w:marTop w:val="0"/>
      <w:marBottom w:val="0"/>
      <w:divBdr>
        <w:top w:val="none" w:sz="0" w:space="0" w:color="auto"/>
        <w:left w:val="none" w:sz="0" w:space="0" w:color="auto"/>
        <w:bottom w:val="none" w:sz="0" w:space="0" w:color="auto"/>
        <w:right w:val="none" w:sz="0" w:space="0" w:color="auto"/>
      </w:divBdr>
    </w:div>
    <w:div w:id="561211758">
      <w:bodyDiv w:val="1"/>
      <w:marLeft w:val="0"/>
      <w:marRight w:val="0"/>
      <w:marTop w:val="0"/>
      <w:marBottom w:val="0"/>
      <w:divBdr>
        <w:top w:val="none" w:sz="0" w:space="0" w:color="auto"/>
        <w:left w:val="none" w:sz="0" w:space="0" w:color="auto"/>
        <w:bottom w:val="none" w:sz="0" w:space="0" w:color="auto"/>
        <w:right w:val="none" w:sz="0" w:space="0" w:color="auto"/>
      </w:divBdr>
    </w:div>
    <w:div w:id="564334836">
      <w:bodyDiv w:val="1"/>
      <w:marLeft w:val="0"/>
      <w:marRight w:val="0"/>
      <w:marTop w:val="0"/>
      <w:marBottom w:val="0"/>
      <w:divBdr>
        <w:top w:val="none" w:sz="0" w:space="0" w:color="auto"/>
        <w:left w:val="none" w:sz="0" w:space="0" w:color="auto"/>
        <w:bottom w:val="none" w:sz="0" w:space="0" w:color="auto"/>
        <w:right w:val="none" w:sz="0" w:space="0" w:color="auto"/>
      </w:divBdr>
    </w:div>
    <w:div w:id="599146429">
      <w:bodyDiv w:val="1"/>
      <w:marLeft w:val="0"/>
      <w:marRight w:val="0"/>
      <w:marTop w:val="0"/>
      <w:marBottom w:val="0"/>
      <w:divBdr>
        <w:top w:val="none" w:sz="0" w:space="0" w:color="auto"/>
        <w:left w:val="none" w:sz="0" w:space="0" w:color="auto"/>
        <w:bottom w:val="none" w:sz="0" w:space="0" w:color="auto"/>
        <w:right w:val="none" w:sz="0" w:space="0" w:color="auto"/>
      </w:divBdr>
    </w:div>
    <w:div w:id="645203022">
      <w:bodyDiv w:val="1"/>
      <w:marLeft w:val="0"/>
      <w:marRight w:val="0"/>
      <w:marTop w:val="0"/>
      <w:marBottom w:val="0"/>
      <w:divBdr>
        <w:top w:val="none" w:sz="0" w:space="0" w:color="auto"/>
        <w:left w:val="none" w:sz="0" w:space="0" w:color="auto"/>
        <w:bottom w:val="none" w:sz="0" w:space="0" w:color="auto"/>
        <w:right w:val="none" w:sz="0" w:space="0" w:color="auto"/>
      </w:divBdr>
    </w:div>
    <w:div w:id="732585690">
      <w:bodyDiv w:val="1"/>
      <w:marLeft w:val="0"/>
      <w:marRight w:val="0"/>
      <w:marTop w:val="0"/>
      <w:marBottom w:val="0"/>
      <w:divBdr>
        <w:top w:val="none" w:sz="0" w:space="0" w:color="auto"/>
        <w:left w:val="none" w:sz="0" w:space="0" w:color="auto"/>
        <w:bottom w:val="none" w:sz="0" w:space="0" w:color="auto"/>
        <w:right w:val="none" w:sz="0" w:space="0" w:color="auto"/>
      </w:divBdr>
    </w:div>
    <w:div w:id="747263686">
      <w:bodyDiv w:val="1"/>
      <w:marLeft w:val="0"/>
      <w:marRight w:val="0"/>
      <w:marTop w:val="0"/>
      <w:marBottom w:val="0"/>
      <w:divBdr>
        <w:top w:val="none" w:sz="0" w:space="0" w:color="auto"/>
        <w:left w:val="none" w:sz="0" w:space="0" w:color="auto"/>
        <w:bottom w:val="none" w:sz="0" w:space="0" w:color="auto"/>
        <w:right w:val="none" w:sz="0" w:space="0" w:color="auto"/>
      </w:divBdr>
    </w:div>
    <w:div w:id="832263587">
      <w:bodyDiv w:val="1"/>
      <w:marLeft w:val="0"/>
      <w:marRight w:val="0"/>
      <w:marTop w:val="0"/>
      <w:marBottom w:val="0"/>
      <w:divBdr>
        <w:top w:val="none" w:sz="0" w:space="0" w:color="auto"/>
        <w:left w:val="none" w:sz="0" w:space="0" w:color="auto"/>
        <w:bottom w:val="none" w:sz="0" w:space="0" w:color="auto"/>
        <w:right w:val="none" w:sz="0" w:space="0" w:color="auto"/>
      </w:divBdr>
    </w:div>
    <w:div w:id="852846072">
      <w:bodyDiv w:val="1"/>
      <w:marLeft w:val="0"/>
      <w:marRight w:val="0"/>
      <w:marTop w:val="0"/>
      <w:marBottom w:val="0"/>
      <w:divBdr>
        <w:top w:val="none" w:sz="0" w:space="0" w:color="auto"/>
        <w:left w:val="none" w:sz="0" w:space="0" w:color="auto"/>
        <w:bottom w:val="none" w:sz="0" w:space="0" w:color="auto"/>
        <w:right w:val="none" w:sz="0" w:space="0" w:color="auto"/>
      </w:divBdr>
    </w:div>
    <w:div w:id="857737131">
      <w:bodyDiv w:val="1"/>
      <w:marLeft w:val="0"/>
      <w:marRight w:val="0"/>
      <w:marTop w:val="0"/>
      <w:marBottom w:val="0"/>
      <w:divBdr>
        <w:top w:val="none" w:sz="0" w:space="0" w:color="auto"/>
        <w:left w:val="none" w:sz="0" w:space="0" w:color="auto"/>
        <w:bottom w:val="none" w:sz="0" w:space="0" w:color="auto"/>
        <w:right w:val="none" w:sz="0" w:space="0" w:color="auto"/>
      </w:divBdr>
    </w:div>
    <w:div w:id="874775919">
      <w:bodyDiv w:val="1"/>
      <w:marLeft w:val="0"/>
      <w:marRight w:val="0"/>
      <w:marTop w:val="0"/>
      <w:marBottom w:val="0"/>
      <w:divBdr>
        <w:top w:val="none" w:sz="0" w:space="0" w:color="auto"/>
        <w:left w:val="none" w:sz="0" w:space="0" w:color="auto"/>
        <w:bottom w:val="none" w:sz="0" w:space="0" w:color="auto"/>
        <w:right w:val="none" w:sz="0" w:space="0" w:color="auto"/>
      </w:divBdr>
    </w:div>
    <w:div w:id="888034472">
      <w:bodyDiv w:val="1"/>
      <w:marLeft w:val="0"/>
      <w:marRight w:val="0"/>
      <w:marTop w:val="0"/>
      <w:marBottom w:val="0"/>
      <w:divBdr>
        <w:top w:val="none" w:sz="0" w:space="0" w:color="auto"/>
        <w:left w:val="none" w:sz="0" w:space="0" w:color="auto"/>
        <w:bottom w:val="none" w:sz="0" w:space="0" w:color="auto"/>
        <w:right w:val="none" w:sz="0" w:space="0" w:color="auto"/>
      </w:divBdr>
    </w:div>
    <w:div w:id="898828467">
      <w:bodyDiv w:val="1"/>
      <w:marLeft w:val="0"/>
      <w:marRight w:val="0"/>
      <w:marTop w:val="0"/>
      <w:marBottom w:val="0"/>
      <w:divBdr>
        <w:top w:val="none" w:sz="0" w:space="0" w:color="auto"/>
        <w:left w:val="none" w:sz="0" w:space="0" w:color="auto"/>
        <w:bottom w:val="none" w:sz="0" w:space="0" w:color="auto"/>
        <w:right w:val="none" w:sz="0" w:space="0" w:color="auto"/>
      </w:divBdr>
    </w:div>
    <w:div w:id="950085242">
      <w:bodyDiv w:val="1"/>
      <w:marLeft w:val="0"/>
      <w:marRight w:val="0"/>
      <w:marTop w:val="0"/>
      <w:marBottom w:val="0"/>
      <w:divBdr>
        <w:top w:val="none" w:sz="0" w:space="0" w:color="auto"/>
        <w:left w:val="none" w:sz="0" w:space="0" w:color="auto"/>
        <w:bottom w:val="none" w:sz="0" w:space="0" w:color="auto"/>
        <w:right w:val="none" w:sz="0" w:space="0" w:color="auto"/>
      </w:divBdr>
    </w:div>
    <w:div w:id="956567023">
      <w:bodyDiv w:val="1"/>
      <w:marLeft w:val="0"/>
      <w:marRight w:val="0"/>
      <w:marTop w:val="0"/>
      <w:marBottom w:val="0"/>
      <w:divBdr>
        <w:top w:val="none" w:sz="0" w:space="0" w:color="auto"/>
        <w:left w:val="none" w:sz="0" w:space="0" w:color="auto"/>
        <w:bottom w:val="none" w:sz="0" w:space="0" w:color="auto"/>
        <w:right w:val="none" w:sz="0" w:space="0" w:color="auto"/>
      </w:divBdr>
    </w:div>
    <w:div w:id="994793882">
      <w:bodyDiv w:val="1"/>
      <w:marLeft w:val="0"/>
      <w:marRight w:val="0"/>
      <w:marTop w:val="0"/>
      <w:marBottom w:val="0"/>
      <w:divBdr>
        <w:top w:val="none" w:sz="0" w:space="0" w:color="auto"/>
        <w:left w:val="none" w:sz="0" w:space="0" w:color="auto"/>
        <w:bottom w:val="none" w:sz="0" w:space="0" w:color="auto"/>
        <w:right w:val="none" w:sz="0" w:space="0" w:color="auto"/>
      </w:divBdr>
      <w:divsChild>
        <w:div w:id="662703512">
          <w:marLeft w:val="547"/>
          <w:marRight w:val="0"/>
          <w:marTop w:val="115"/>
          <w:marBottom w:val="0"/>
          <w:divBdr>
            <w:top w:val="none" w:sz="0" w:space="0" w:color="auto"/>
            <w:left w:val="none" w:sz="0" w:space="0" w:color="auto"/>
            <w:bottom w:val="none" w:sz="0" w:space="0" w:color="auto"/>
            <w:right w:val="none" w:sz="0" w:space="0" w:color="auto"/>
          </w:divBdr>
        </w:div>
        <w:div w:id="673536935">
          <w:marLeft w:val="547"/>
          <w:marRight w:val="0"/>
          <w:marTop w:val="115"/>
          <w:marBottom w:val="0"/>
          <w:divBdr>
            <w:top w:val="none" w:sz="0" w:space="0" w:color="auto"/>
            <w:left w:val="none" w:sz="0" w:space="0" w:color="auto"/>
            <w:bottom w:val="none" w:sz="0" w:space="0" w:color="auto"/>
            <w:right w:val="none" w:sz="0" w:space="0" w:color="auto"/>
          </w:divBdr>
        </w:div>
        <w:div w:id="1430470963">
          <w:marLeft w:val="547"/>
          <w:marRight w:val="0"/>
          <w:marTop w:val="115"/>
          <w:marBottom w:val="0"/>
          <w:divBdr>
            <w:top w:val="none" w:sz="0" w:space="0" w:color="auto"/>
            <w:left w:val="none" w:sz="0" w:space="0" w:color="auto"/>
            <w:bottom w:val="none" w:sz="0" w:space="0" w:color="auto"/>
            <w:right w:val="none" w:sz="0" w:space="0" w:color="auto"/>
          </w:divBdr>
        </w:div>
        <w:div w:id="1599603172">
          <w:marLeft w:val="547"/>
          <w:marRight w:val="0"/>
          <w:marTop w:val="115"/>
          <w:marBottom w:val="0"/>
          <w:divBdr>
            <w:top w:val="none" w:sz="0" w:space="0" w:color="auto"/>
            <w:left w:val="none" w:sz="0" w:space="0" w:color="auto"/>
            <w:bottom w:val="none" w:sz="0" w:space="0" w:color="auto"/>
            <w:right w:val="none" w:sz="0" w:space="0" w:color="auto"/>
          </w:divBdr>
        </w:div>
        <w:div w:id="1646817563">
          <w:marLeft w:val="547"/>
          <w:marRight w:val="0"/>
          <w:marTop w:val="115"/>
          <w:marBottom w:val="0"/>
          <w:divBdr>
            <w:top w:val="none" w:sz="0" w:space="0" w:color="auto"/>
            <w:left w:val="none" w:sz="0" w:space="0" w:color="auto"/>
            <w:bottom w:val="none" w:sz="0" w:space="0" w:color="auto"/>
            <w:right w:val="none" w:sz="0" w:space="0" w:color="auto"/>
          </w:divBdr>
        </w:div>
      </w:divsChild>
    </w:div>
    <w:div w:id="1018702327">
      <w:bodyDiv w:val="1"/>
      <w:marLeft w:val="0"/>
      <w:marRight w:val="0"/>
      <w:marTop w:val="0"/>
      <w:marBottom w:val="0"/>
      <w:divBdr>
        <w:top w:val="none" w:sz="0" w:space="0" w:color="auto"/>
        <w:left w:val="none" w:sz="0" w:space="0" w:color="auto"/>
        <w:bottom w:val="none" w:sz="0" w:space="0" w:color="auto"/>
        <w:right w:val="none" w:sz="0" w:space="0" w:color="auto"/>
      </w:divBdr>
    </w:div>
    <w:div w:id="1027560207">
      <w:bodyDiv w:val="1"/>
      <w:marLeft w:val="0"/>
      <w:marRight w:val="0"/>
      <w:marTop w:val="0"/>
      <w:marBottom w:val="0"/>
      <w:divBdr>
        <w:top w:val="none" w:sz="0" w:space="0" w:color="auto"/>
        <w:left w:val="none" w:sz="0" w:space="0" w:color="auto"/>
        <w:bottom w:val="none" w:sz="0" w:space="0" w:color="auto"/>
        <w:right w:val="none" w:sz="0" w:space="0" w:color="auto"/>
      </w:divBdr>
    </w:div>
    <w:div w:id="1056271471">
      <w:bodyDiv w:val="1"/>
      <w:marLeft w:val="0"/>
      <w:marRight w:val="0"/>
      <w:marTop w:val="0"/>
      <w:marBottom w:val="0"/>
      <w:divBdr>
        <w:top w:val="none" w:sz="0" w:space="0" w:color="auto"/>
        <w:left w:val="none" w:sz="0" w:space="0" w:color="auto"/>
        <w:bottom w:val="none" w:sz="0" w:space="0" w:color="auto"/>
        <w:right w:val="none" w:sz="0" w:space="0" w:color="auto"/>
      </w:divBdr>
    </w:div>
    <w:div w:id="1203516027">
      <w:bodyDiv w:val="1"/>
      <w:marLeft w:val="0"/>
      <w:marRight w:val="0"/>
      <w:marTop w:val="0"/>
      <w:marBottom w:val="0"/>
      <w:divBdr>
        <w:top w:val="none" w:sz="0" w:space="0" w:color="auto"/>
        <w:left w:val="none" w:sz="0" w:space="0" w:color="auto"/>
        <w:bottom w:val="none" w:sz="0" w:space="0" w:color="auto"/>
        <w:right w:val="none" w:sz="0" w:space="0" w:color="auto"/>
      </w:divBdr>
    </w:div>
    <w:div w:id="1249997904">
      <w:bodyDiv w:val="1"/>
      <w:marLeft w:val="0"/>
      <w:marRight w:val="0"/>
      <w:marTop w:val="0"/>
      <w:marBottom w:val="0"/>
      <w:divBdr>
        <w:top w:val="none" w:sz="0" w:space="0" w:color="auto"/>
        <w:left w:val="none" w:sz="0" w:space="0" w:color="auto"/>
        <w:bottom w:val="none" w:sz="0" w:space="0" w:color="auto"/>
        <w:right w:val="none" w:sz="0" w:space="0" w:color="auto"/>
      </w:divBdr>
    </w:div>
    <w:div w:id="1256094775">
      <w:bodyDiv w:val="1"/>
      <w:marLeft w:val="0"/>
      <w:marRight w:val="0"/>
      <w:marTop w:val="0"/>
      <w:marBottom w:val="0"/>
      <w:divBdr>
        <w:top w:val="none" w:sz="0" w:space="0" w:color="auto"/>
        <w:left w:val="none" w:sz="0" w:space="0" w:color="auto"/>
        <w:bottom w:val="none" w:sz="0" w:space="0" w:color="auto"/>
        <w:right w:val="none" w:sz="0" w:space="0" w:color="auto"/>
      </w:divBdr>
    </w:div>
    <w:div w:id="1267007728">
      <w:bodyDiv w:val="1"/>
      <w:marLeft w:val="0"/>
      <w:marRight w:val="0"/>
      <w:marTop w:val="0"/>
      <w:marBottom w:val="0"/>
      <w:divBdr>
        <w:top w:val="none" w:sz="0" w:space="0" w:color="auto"/>
        <w:left w:val="none" w:sz="0" w:space="0" w:color="auto"/>
        <w:bottom w:val="none" w:sz="0" w:space="0" w:color="auto"/>
        <w:right w:val="none" w:sz="0" w:space="0" w:color="auto"/>
      </w:divBdr>
    </w:div>
    <w:div w:id="1277520420">
      <w:bodyDiv w:val="1"/>
      <w:marLeft w:val="0"/>
      <w:marRight w:val="0"/>
      <w:marTop w:val="0"/>
      <w:marBottom w:val="0"/>
      <w:divBdr>
        <w:top w:val="none" w:sz="0" w:space="0" w:color="auto"/>
        <w:left w:val="none" w:sz="0" w:space="0" w:color="auto"/>
        <w:bottom w:val="none" w:sz="0" w:space="0" w:color="auto"/>
        <w:right w:val="none" w:sz="0" w:space="0" w:color="auto"/>
      </w:divBdr>
    </w:div>
    <w:div w:id="1292711123">
      <w:bodyDiv w:val="1"/>
      <w:marLeft w:val="0"/>
      <w:marRight w:val="0"/>
      <w:marTop w:val="0"/>
      <w:marBottom w:val="0"/>
      <w:divBdr>
        <w:top w:val="none" w:sz="0" w:space="0" w:color="auto"/>
        <w:left w:val="none" w:sz="0" w:space="0" w:color="auto"/>
        <w:bottom w:val="none" w:sz="0" w:space="0" w:color="auto"/>
        <w:right w:val="none" w:sz="0" w:space="0" w:color="auto"/>
      </w:divBdr>
    </w:div>
    <w:div w:id="1310936837">
      <w:bodyDiv w:val="1"/>
      <w:marLeft w:val="0"/>
      <w:marRight w:val="0"/>
      <w:marTop w:val="0"/>
      <w:marBottom w:val="0"/>
      <w:divBdr>
        <w:top w:val="none" w:sz="0" w:space="0" w:color="auto"/>
        <w:left w:val="none" w:sz="0" w:space="0" w:color="auto"/>
        <w:bottom w:val="none" w:sz="0" w:space="0" w:color="auto"/>
        <w:right w:val="none" w:sz="0" w:space="0" w:color="auto"/>
      </w:divBdr>
    </w:div>
    <w:div w:id="1326474250">
      <w:bodyDiv w:val="1"/>
      <w:marLeft w:val="0"/>
      <w:marRight w:val="0"/>
      <w:marTop w:val="0"/>
      <w:marBottom w:val="0"/>
      <w:divBdr>
        <w:top w:val="none" w:sz="0" w:space="0" w:color="auto"/>
        <w:left w:val="none" w:sz="0" w:space="0" w:color="auto"/>
        <w:bottom w:val="none" w:sz="0" w:space="0" w:color="auto"/>
        <w:right w:val="none" w:sz="0" w:space="0" w:color="auto"/>
      </w:divBdr>
    </w:div>
    <w:div w:id="1338771016">
      <w:bodyDiv w:val="1"/>
      <w:marLeft w:val="0"/>
      <w:marRight w:val="0"/>
      <w:marTop w:val="0"/>
      <w:marBottom w:val="0"/>
      <w:divBdr>
        <w:top w:val="none" w:sz="0" w:space="0" w:color="auto"/>
        <w:left w:val="none" w:sz="0" w:space="0" w:color="auto"/>
        <w:bottom w:val="none" w:sz="0" w:space="0" w:color="auto"/>
        <w:right w:val="none" w:sz="0" w:space="0" w:color="auto"/>
      </w:divBdr>
    </w:div>
    <w:div w:id="1342707019">
      <w:bodyDiv w:val="1"/>
      <w:marLeft w:val="0"/>
      <w:marRight w:val="0"/>
      <w:marTop w:val="0"/>
      <w:marBottom w:val="0"/>
      <w:divBdr>
        <w:top w:val="none" w:sz="0" w:space="0" w:color="auto"/>
        <w:left w:val="none" w:sz="0" w:space="0" w:color="auto"/>
        <w:bottom w:val="none" w:sz="0" w:space="0" w:color="auto"/>
        <w:right w:val="none" w:sz="0" w:space="0" w:color="auto"/>
      </w:divBdr>
    </w:div>
    <w:div w:id="1352224137">
      <w:bodyDiv w:val="1"/>
      <w:marLeft w:val="0"/>
      <w:marRight w:val="0"/>
      <w:marTop w:val="0"/>
      <w:marBottom w:val="0"/>
      <w:divBdr>
        <w:top w:val="none" w:sz="0" w:space="0" w:color="auto"/>
        <w:left w:val="none" w:sz="0" w:space="0" w:color="auto"/>
        <w:bottom w:val="none" w:sz="0" w:space="0" w:color="auto"/>
        <w:right w:val="none" w:sz="0" w:space="0" w:color="auto"/>
      </w:divBdr>
      <w:divsChild>
        <w:div w:id="1831408607">
          <w:marLeft w:val="0"/>
          <w:marRight w:val="0"/>
          <w:marTop w:val="0"/>
          <w:marBottom w:val="0"/>
          <w:divBdr>
            <w:top w:val="none" w:sz="0" w:space="0" w:color="auto"/>
            <w:left w:val="none" w:sz="0" w:space="0" w:color="auto"/>
            <w:bottom w:val="none" w:sz="0" w:space="0" w:color="auto"/>
            <w:right w:val="none" w:sz="0" w:space="0" w:color="auto"/>
          </w:divBdr>
        </w:div>
      </w:divsChild>
    </w:div>
    <w:div w:id="1387610139">
      <w:bodyDiv w:val="1"/>
      <w:marLeft w:val="0"/>
      <w:marRight w:val="0"/>
      <w:marTop w:val="0"/>
      <w:marBottom w:val="0"/>
      <w:divBdr>
        <w:top w:val="none" w:sz="0" w:space="0" w:color="auto"/>
        <w:left w:val="none" w:sz="0" w:space="0" w:color="auto"/>
        <w:bottom w:val="none" w:sz="0" w:space="0" w:color="auto"/>
        <w:right w:val="none" w:sz="0" w:space="0" w:color="auto"/>
      </w:divBdr>
    </w:div>
    <w:div w:id="1468160852">
      <w:bodyDiv w:val="1"/>
      <w:marLeft w:val="0"/>
      <w:marRight w:val="0"/>
      <w:marTop w:val="0"/>
      <w:marBottom w:val="0"/>
      <w:divBdr>
        <w:top w:val="none" w:sz="0" w:space="0" w:color="auto"/>
        <w:left w:val="none" w:sz="0" w:space="0" w:color="auto"/>
        <w:bottom w:val="none" w:sz="0" w:space="0" w:color="auto"/>
        <w:right w:val="none" w:sz="0" w:space="0" w:color="auto"/>
      </w:divBdr>
      <w:divsChild>
        <w:div w:id="803736262">
          <w:marLeft w:val="0"/>
          <w:marRight w:val="0"/>
          <w:marTop w:val="0"/>
          <w:marBottom w:val="0"/>
          <w:divBdr>
            <w:top w:val="none" w:sz="0" w:space="0" w:color="auto"/>
            <w:left w:val="none" w:sz="0" w:space="0" w:color="auto"/>
            <w:bottom w:val="none" w:sz="0" w:space="0" w:color="auto"/>
            <w:right w:val="none" w:sz="0" w:space="0" w:color="auto"/>
          </w:divBdr>
        </w:div>
      </w:divsChild>
    </w:div>
    <w:div w:id="1489705447">
      <w:bodyDiv w:val="1"/>
      <w:marLeft w:val="0"/>
      <w:marRight w:val="0"/>
      <w:marTop w:val="0"/>
      <w:marBottom w:val="0"/>
      <w:divBdr>
        <w:top w:val="none" w:sz="0" w:space="0" w:color="auto"/>
        <w:left w:val="none" w:sz="0" w:space="0" w:color="auto"/>
        <w:bottom w:val="none" w:sz="0" w:space="0" w:color="auto"/>
        <w:right w:val="none" w:sz="0" w:space="0" w:color="auto"/>
      </w:divBdr>
    </w:div>
    <w:div w:id="1581712046">
      <w:bodyDiv w:val="1"/>
      <w:marLeft w:val="0"/>
      <w:marRight w:val="0"/>
      <w:marTop w:val="0"/>
      <w:marBottom w:val="0"/>
      <w:divBdr>
        <w:top w:val="none" w:sz="0" w:space="0" w:color="auto"/>
        <w:left w:val="none" w:sz="0" w:space="0" w:color="auto"/>
        <w:bottom w:val="none" w:sz="0" w:space="0" w:color="auto"/>
        <w:right w:val="none" w:sz="0" w:space="0" w:color="auto"/>
      </w:divBdr>
    </w:div>
    <w:div w:id="1647053905">
      <w:bodyDiv w:val="1"/>
      <w:marLeft w:val="0"/>
      <w:marRight w:val="0"/>
      <w:marTop w:val="0"/>
      <w:marBottom w:val="0"/>
      <w:divBdr>
        <w:top w:val="none" w:sz="0" w:space="0" w:color="auto"/>
        <w:left w:val="none" w:sz="0" w:space="0" w:color="auto"/>
        <w:bottom w:val="none" w:sz="0" w:space="0" w:color="auto"/>
        <w:right w:val="none" w:sz="0" w:space="0" w:color="auto"/>
      </w:divBdr>
    </w:div>
    <w:div w:id="1657492368">
      <w:bodyDiv w:val="1"/>
      <w:marLeft w:val="0"/>
      <w:marRight w:val="0"/>
      <w:marTop w:val="0"/>
      <w:marBottom w:val="0"/>
      <w:divBdr>
        <w:top w:val="none" w:sz="0" w:space="0" w:color="auto"/>
        <w:left w:val="none" w:sz="0" w:space="0" w:color="auto"/>
        <w:bottom w:val="none" w:sz="0" w:space="0" w:color="auto"/>
        <w:right w:val="none" w:sz="0" w:space="0" w:color="auto"/>
      </w:divBdr>
      <w:divsChild>
        <w:div w:id="973602855">
          <w:marLeft w:val="0"/>
          <w:marRight w:val="0"/>
          <w:marTop w:val="0"/>
          <w:marBottom w:val="0"/>
          <w:divBdr>
            <w:top w:val="none" w:sz="0" w:space="0" w:color="auto"/>
            <w:left w:val="none" w:sz="0" w:space="0" w:color="auto"/>
            <w:bottom w:val="none" w:sz="0" w:space="0" w:color="auto"/>
            <w:right w:val="none" w:sz="0" w:space="0" w:color="auto"/>
          </w:divBdr>
          <w:divsChild>
            <w:div w:id="57031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07505">
      <w:bodyDiv w:val="1"/>
      <w:marLeft w:val="0"/>
      <w:marRight w:val="0"/>
      <w:marTop w:val="0"/>
      <w:marBottom w:val="0"/>
      <w:divBdr>
        <w:top w:val="none" w:sz="0" w:space="0" w:color="auto"/>
        <w:left w:val="none" w:sz="0" w:space="0" w:color="auto"/>
        <w:bottom w:val="none" w:sz="0" w:space="0" w:color="auto"/>
        <w:right w:val="none" w:sz="0" w:space="0" w:color="auto"/>
      </w:divBdr>
    </w:div>
    <w:div w:id="1741708425">
      <w:bodyDiv w:val="1"/>
      <w:marLeft w:val="0"/>
      <w:marRight w:val="0"/>
      <w:marTop w:val="0"/>
      <w:marBottom w:val="0"/>
      <w:divBdr>
        <w:top w:val="none" w:sz="0" w:space="0" w:color="auto"/>
        <w:left w:val="none" w:sz="0" w:space="0" w:color="auto"/>
        <w:bottom w:val="none" w:sz="0" w:space="0" w:color="auto"/>
        <w:right w:val="none" w:sz="0" w:space="0" w:color="auto"/>
      </w:divBdr>
    </w:div>
    <w:div w:id="1746564843">
      <w:bodyDiv w:val="1"/>
      <w:marLeft w:val="0"/>
      <w:marRight w:val="0"/>
      <w:marTop w:val="0"/>
      <w:marBottom w:val="0"/>
      <w:divBdr>
        <w:top w:val="none" w:sz="0" w:space="0" w:color="auto"/>
        <w:left w:val="none" w:sz="0" w:space="0" w:color="auto"/>
        <w:bottom w:val="none" w:sz="0" w:space="0" w:color="auto"/>
        <w:right w:val="none" w:sz="0" w:space="0" w:color="auto"/>
      </w:divBdr>
    </w:div>
    <w:div w:id="1814520441">
      <w:bodyDiv w:val="1"/>
      <w:marLeft w:val="0"/>
      <w:marRight w:val="0"/>
      <w:marTop w:val="0"/>
      <w:marBottom w:val="0"/>
      <w:divBdr>
        <w:top w:val="none" w:sz="0" w:space="0" w:color="auto"/>
        <w:left w:val="none" w:sz="0" w:space="0" w:color="auto"/>
        <w:bottom w:val="none" w:sz="0" w:space="0" w:color="auto"/>
        <w:right w:val="none" w:sz="0" w:space="0" w:color="auto"/>
      </w:divBdr>
    </w:div>
    <w:div w:id="1840466594">
      <w:bodyDiv w:val="1"/>
      <w:marLeft w:val="0"/>
      <w:marRight w:val="0"/>
      <w:marTop w:val="0"/>
      <w:marBottom w:val="0"/>
      <w:divBdr>
        <w:top w:val="none" w:sz="0" w:space="0" w:color="auto"/>
        <w:left w:val="none" w:sz="0" w:space="0" w:color="auto"/>
        <w:bottom w:val="none" w:sz="0" w:space="0" w:color="auto"/>
        <w:right w:val="none" w:sz="0" w:space="0" w:color="auto"/>
      </w:divBdr>
    </w:div>
    <w:div w:id="1852984714">
      <w:bodyDiv w:val="1"/>
      <w:marLeft w:val="0"/>
      <w:marRight w:val="0"/>
      <w:marTop w:val="0"/>
      <w:marBottom w:val="0"/>
      <w:divBdr>
        <w:top w:val="none" w:sz="0" w:space="0" w:color="auto"/>
        <w:left w:val="none" w:sz="0" w:space="0" w:color="auto"/>
        <w:bottom w:val="none" w:sz="0" w:space="0" w:color="auto"/>
        <w:right w:val="none" w:sz="0" w:space="0" w:color="auto"/>
      </w:divBdr>
    </w:div>
    <w:div w:id="1905794619">
      <w:bodyDiv w:val="1"/>
      <w:marLeft w:val="0"/>
      <w:marRight w:val="0"/>
      <w:marTop w:val="0"/>
      <w:marBottom w:val="0"/>
      <w:divBdr>
        <w:top w:val="none" w:sz="0" w:space="0" w:color="auto"/>
        <w:left w:val="none" w:sz="0" w:space="0" w:color="auto"/>
        <w:bottom w:val="none" w:sz="0" w:space="0" w:color="auto"/>
        <w:right w:val="none" w:sz="0" w:space="0" w:color="auto"/>
      </w:divBdr>
      <w:divsChild>
        <w:div w:id="1631980040">
          <w:marLeft w:val="0"/>
          <w:marRight w:val="0"/>
          <w:marTop w:val="0"/>
          <w:marBottom w:val="0"/>
          <w:divBdr>
            <w:top w:val="none" w:sz="0" w:space="0" w:color="auto"/>
            <w:left w:val="none" w:sz="0" w:space="0" w:color="auto"/>
            <w:bottom w:val="none" w:sz="0" w:space="0" w:color="auto"/>
            <w:right w:val="none" w:sz="0" w:space="0" w:color="auto"/>
          </w:divBdr>
          <w:divsChild>
            <w:div w:id="76974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48708">
      <w:bodyDiv w:val="1"/>
      <w:marLeft w:val="0"/>
      <w:marRight w:val="0"/>
      <w:marTop w:val="0"/>
      <w:marBottom w:val="0"/>
      <w:divBdr>
        <w:top w:val="none" w:sz="0" w:space="0" w:color="auto"/>
        <w:left w:val="none" w:sz="0" w:space="0" w:color="auto"/>
        <w:bottom w:val="none" w:sz="0" w:space="0" w:color="auto"/>
        <w:right w:val="none" w:sz="0" w:space="0" w:color="auto"/>
      </w:divBdr>
      <w:divsChild>
        <w:div w:id="1281303931">
          <w:marLeft w:val="0"/>
          <w:marRight w:val="0"/>
          <w:marTop w:val="0"/>
          <w:marBottom w:val="0"/>
          <w:divBdr>
            <w:top w:val="none" w:sz="0" w:space="0" w:color="auto"/>
            <w:left w:val="none" w:sz="0" w:space="0" w:color="auto"/>
            <w:bottom w:val="none" w:sz="0" w:space="0" w:color="auto"/>
            <w:right w:val="none" w:sz="0" w:space="0" w:color="auto"/>
          </w:divBdr>
        </w:div>
      </w:divsChild>
    </w:div>
    <w:div w:id="2032565663">
      <w:bodyDiv w:val="1"/>
      <w:marLeft w:val="0"/>
      <w:marRight w:val="0"/>
      <w:marTop w:val="0"/>
      <w:marBottom w:val="0"/>
      <w:divBdr>
        <w:top w:val="none" w:sz="0" w:space="0" w:color="auto"/>
        <w:left w:val="none" w:sz="0" w:space="0" w:color="auto"/>
        <w:bottom w:val="none" w:sz="0" w:space="0" w:color="auto"/>
        <w:right w:val="none" w:sz="0" w:space="0" w:color="auto"/>
      </w:divBdr>
    </w:div>
    <w:div w:id="2081245849">
      <w:bodyDiv w:val="1"/>
      <w:marLeft w:val="0"/>
      <w:marRight w:val="0"/>
      <w:marTop w:val="0"/>
      <w:marBottom w:val="0"/>
      <w:divBdr>
        <w:top w:val="none" w:sz="0" w:space="0" w:color="auto"/>
        <w:left w:val="none" w:sz="0" w:space="0" w:color="auto"/>
        <w:bottom w:val="none" w:sz="0" w:space="0" w:color="auto"/>
        <w:right w:val="none" w:sz="0" w:space="0" w:color="auto"/>
      </w:divBdr>
    </w:div>
    <w:div w:id="212476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pro-plasticsrecycling.or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mp-bbg.eu/de/" TargetMode="External"/><Relationship Id="rId17" Type="http://schemas.openxmlformats.org/officeDocument/2006/relationships/hyperlink" Target="http://www.international-recycling-forum.de" TargetMode="External"/><Relationship Id="rId2" Type="http://schemas.openxmlformats.org/officeDocument/2006/relationships/numbering" Target="numbering.xml"/><Relationship Id="rId16" Type="http://schemas.openxmlformats.org/officeDocument/2006/relationships/hyperlink" Target="http://www.rigk.d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rkla.com" TargetMode="External"/><Relationship Id="rId5" Type="http://schemas.openxmlformats.org/officeDocument/2006/relationships/webSettings" Target="webSettings.xml"/><Relationship Id="rId15" Type="http://schemas.openxmlformats.org/officeDocument/2006/relationships/hyperlink" Target="https://www.plasticseurope.org/de" TargetMode="External"/><Relationship Id="rId10" Type="http://schemas.openxmlformats.org/officeDocument/2006/relationships/hyperlink" Target="https://www.alpla.com/d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dentiplast.eu/" TargetMode="External"/><Relationship Id="rId14" Type="http://schemas.openxmlformats.org/officeDocument/2006/relationships/hyperlink" Target="http://www.recoup.org/"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rigk.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8A8AF-1E35-463B-926A-9EE577BF0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830</Words>
  <Characters>5231</Characters>
  <Application>Microsoft Office Word</Application>
  <DocSecurity>0</DocSecurity>
  <Lines>43</Lines>
  <Paragraphs>12</Paragraphs>
  <ScaleCrop>false</ScaleCrop>
  <HeadingPairs>
    <vt:vector size="6" baseType="variant">
      <vt:variant>
        <vt:lpstr>Titel</vt:lpstr>
      </vt:variant>
      <vt:variant>
        <vt:i4>1</vt:i4>
      </vt:variant>
      <vt:variant>
        <vt:lpstr>Tittel</vt:lpstr>
      </vt:variant>
      <vt:variant>
        <vt:i4>1</vt:i4>
      </vt:variant>
      <vt:variant>
        <vt:lpstr>Title</vt:lpstr>
      </vt:variant>
      <vt:variant>
        <vt:i4>1</vt:i4>
      </vt:variant>
    </vt:vector>
  </HeadingPairs>
  <TitlesOfParts>
    <vt:vector size="3" baseType="lpstr">
      <vt:lpstr>PRESSEINFORMATION</vt:lpstr>
      <vt:lpstr>PRESSEINFORMATION</vt:lpstr>
      <vt:lpstr>PRESSEINFORMATION</vt:lpstr>
    </vt:vector>
  </TitlesOfParts>
  <Company>textpower</Company>
  <LinksUpToDate>false</LinksUpToDate>
  <CharactersWithSpaces>6049</CharactersWithSpaces>
  <SharedDoc>false</SharedDoc>
  <HLinks>
    <vt:vector size="18" baseType="variant">
      <vt:variant>
        <vt:i4>2031664</vt:i4>
      </vt:variant>
      <vt:variant>
        <vt:i4>3</vt:i4>
      </vt:variant>
      <vt:variant>
        <vt:i4>0</vt:i4>
      </vt:variant>
      <vt:variant>
        <vt:i4>5</vt:i4>
      </vt:variant>
      <vt:variant>
        <vt:lpwstr>mailto:mail@konsens.de</vt:lpwstr>
      </vt:variant>
      <vt:variant>
        <vt:lpwstr/>
      </vt:variant>
      <vt:variant>
        <vt:i4>7667766</vt:i4>
      </vt:variant>
      <vt:variant>
        <vt:i4>0</vt:i4>
      </vt:variant>
      <vt:variant>
        <vt:i4>0</vt:i4>
      </vt:variant>
      <vt:variant>
        <vt:i4>5</vt:i4>
      </vt:variant>
      <vt:variant>
        <vt:lpwstr>http://www.rigk.de/</vt:lpwstr>
      </vt:variant>
      <vt:variant>
        <vt:lpwstr/>
      </vt:variant>
      <vt:variant>
        <vt:i4>7667766</vt:i4>
      </vt:variant>
      <vt:variant>
        <vt:i4>3</vt:i4>
      </vt:variant>
      <vt:variant>
        <vt:i4>0</vt:i4>
      </vt:variant>
      <vt:variant>
        <vt:i4>5</vt:i4>
      </vt:variant>
      <vt:variant>
        <vt:lpwstr>http://www.rigk.de/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Judith Wensky</dc:creator>
  <cp:lastModifiedBy>Nicole Rupp-Härter</cp:lastModifiedBy>
  <cp:revision>4</cp:revision>
  <cp:lastPrinted>2019-03-26T16:02:00Z</cp:lastPrinted>
  <dcterms:created xsi:type="dcterms:W3CDTF">2019-03-28T08:19:00Z</dcterms:created>
  <dcterms:modified xsi:type="dcterms:W3CDTF">2019-03-28T11:02:00Z</dcterms:modified>
</cp:coreProperties>
</file>