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63" w:rsidRPr="00E500D0" w:rsidRDefault="00B91CC5" w:rsidP="00FB0913">
      <w:pPr>
        <w:suppressAutoHyphens/>
        <w:ind w:right="567"/>
        <w:rPr>
          <w:rFonts w:ascii="Arial" w:hAnsi="Arial" w:cs="Arial"/>
          <w:b/>
          <w:color w:val="0079BA"/>
          <w:sz w:val="44"/>
          <w:szCs w:val="44"/>
        </w:rPr>
      </w:pPr>
      <w:r>
        <w:rPr>
          <w:rFonts w:ascii="Arial" w:hAnsi="Arial"/>
          <w:b/>
          <w:color w:val="0079BA"/>
          <w:sz w:val="44"/>
          <w:szCs w:val="44"/>
        </w:rPr>
        <w:t>COMUNICADO DE PRENSA</w:t>
      </w:r>
    </w:p>
    <w:p w:rsidR="002A5AEB" w:rsidRPr="00E500D0" w:rsidRDefault="00B91CC5" w:rsidP="007906C3">
      <w:pPr>
        <w:suppressAutoHyphens/>
        <w:spacing w:before="240" w:after="120"/>
        <w:ind w:right="567"/>
        <w:rPr>
          <w:rFonts w:ascii="Arial" w:hAnsi="Arial" w:cs="Arial"/>
          <w:color w:val="000000"/>
          <w:sz w:val="32"/>
          <w:szCs w:val="32"/>
        </w:rPr>
      </w:pPr>
      <w:r>
        <w:rPr>
          <w:rFonts w:ascii="Arial" w:hAnsi="Arial"/>
          <w:color w:val="000000"/>
          <w:sz w:val="36"/>
          <w:szCs w:val="36"/>
        </w:rPr>
        <w:t>RIGK y epro invitan al 3</w:t>
      </w:r>
      <w:r w:rsidR="002F42AC">
        <w:rPr>
          <w:rFonts w:ascii="Arial" w:hAnsi="Arial"/>
          <w:color w:val="000000"/>
          <w:sz w:val="36"/>
          <w:szCs w:val="36"/>
          <w:vertAlign w:val="superscript"/>
        </w:rPr>
        <w:t>er</w:t>
      </w:r>
      <w:r>
        <w:rPr>
          <w:rFonts w:ascii="Arial" w:hAnsi="Arial"/>
          <w:color w:val="000000"/>
          <w:sz w:val="36"/>
          <w:szCs w:val="36"/>
        </w:rPr>
        <w:t xml:space="preserve"> Foro Internacional de Reciclaje</w:t>
      </w:r>
    </w:p>
    <w:p w:rsidR="00AF4825" w:rsidRDefault="000D5DC3" w:rsidP="00D27FCA">
      <w:pPr>
        <w:suppressAutoHyphens/>
        <w:spacing w:before="360" w:line="360" w:lineRule="auto"/>
        <w:rPr>
          <w:rFonts w:ascii="Arial" w:hAnsi="Arial" w:cs="Arial"/>
          <w:color w:val="000000"/>
        </w:rPr>
      </w:pPr>
      <w:r>
        <w:rPr>
          <w:rFonts w:ascii="Arial" w:hAnsi="Arial"/>
          <w:noProof/>
          <w:color w:val="000000"/>
          <w:lang w:val="de-DE"/>
        </w:rPr>
        <w:drawing>
          <wp:inline distT="0" distB="0" distL="0" distR="0">
            <wp:extent cx="4829810" cy="3489960"/>
            <wp:effectExtent l="0" t="0" r="8890" b="0"/>
            <wp:docPr id="1" name="Bild 1" descr="Kollage Recycling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lage Recycling For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9810" cy="3489960"/>
                    </a:xfrm>
                    <a:prstGeom prst="rect">
                      <a:avLst/>
                    </a:prstGeom>
                    <a:noFill/>
                    <a:ln>
                      <a:noFill/>
                    </a:ln>
                  </pic:spPr>
                </pic:pic>
              </a:graphicData>
            </a:graphic>
          </wp:inline>
        </w:drawing>
      </w:r>
    </w:p>
    <w:p w:rsidR="00D27FCA" w:rsidRDefault="00B91CC5" w:rsidP="00307B47">
      <w:pPr>
        <w:suppressAutoHyphens/>
        <w:spacing w:before="120" w:line="340" w:lineRule="exact"/>
        <w:rPr>
          <w:rFonts w:ascii="Arial" w:hAnsi="Arial" w:cs="Arial"/>
          <w:color w:val="000000"/>
        </w:rPr>
      </w:pPr>
      <w:r>
        <w:rPr>
          <w:rFonts w:ascii="Arial" w:hAnsi="Arial"/>
          <w:color w:val="000000"/>
        </w:rPr>
        <w:t>Wiesbaden/Alemania, septiembre de 2019 – RIGK GmbH y la Asociación Europea de Reciclaje y Recuperación de Plásticos (European Association of Plastics Recycling &amp; Recovery Organisations, epro) invitan al 3</w:t>
      </w:r>
      <w:r>
        <w:rPr>
          <w:rFonts w:ascii="Arial" w:hAnsi="Arial"/>
          <w:color w:val="000000"/>
          <w:vertAlign w:val="superscript"/>
        </w:rPr>
        <w:t>er</w:t>
      </w:r>
      <w:r>
        <w:rPr>
          <w:rFonts w:ascii="Arial" w:hAnsi="Arial"/>
          <w:color w:val="000000"/>
        </w:rPr>
        <w:t xml:space="preserve"> Foro Internacional de Reciclaje que se celebrará del 26 al 28 de noviembre de 2019 en Wiesbaden. El evento centra la atención en las tendencias y estrategias actuales en todos los aspectos de la economía circular de los plásticos. Los temas </w:t>
      </w:r>
      <w:r w:rsidR="00E36582">
        <w:rPr>
          <w:rFonts w:ascii="Arial" w:hAnsi="Arial"/>
          <w:color w:val="000000"/>
        </w:rPr>
        <w:t>del alrededor</w:t>
      </w:r>
      <w:r>
        <w:rPr>
          <w:rFonts w:ascii="Arial" w:hAnsi="Arial"/>
          <w:color w:val="000000"/>
        </w:rPr>
        <w:t xml:space="preserve"> de treinta presentaciones abarcan desde el diseño con vistas al reciclaje, innovadoras tecnologías de reciclaje y la responsabilidad ampliada del productor (Extended Producer Responsibility, EPR) hasta el uso eficiente de reciclados. En esto, </w:t>
      </w:r>
      <w:r w:rsidR="00E36582">
        <w:rPr>
          <w:rFonts w:ascii="Arial" w:hAnsi="Arial"/>
          <w:color w:val="000000"/>
        </w:rPr>
        <w:t xml:space="preserve">en </w:t>
      </w:r>
      <w:r>
        <w:rPr>
          <w:rFonts w:ascii="Arial" w:hAnsi="Arial"/>
          <w:color w:val="000000"/>
        </w:rPr>
        <w:t xml:space="preserve">el segundo día del foro se </w:t>
      </w:r>
      <w:r w:rsidR="00E36582">
        <w:rPr>
          <w:rFonts w:ascii="Arial" w:hAnsi="Arial"/>
          <w:color w:val="000000"/>
        </w:rPr>
        <w:t>hará hincapié</w:t>
      </w:r>
      <w:r>
        <w:rPr>
          <w:rFonts w:ascii="Arial" w:hAnsi="Arial"/>
          <w:color w:val="000000"/>
        </w:rPr>
        <w:t xml:space="preserve"> en la recolección y el reciclaje de plásticos agrícolas. Una exposición paralela ofrece información adicional del sector.</w:t>
      </w:r>
      <w:r>
        <w:t xml:space="preserve"> </w:t>
      </w:r>
      <w:r>
        <w:rPr>
          <w:rFonts w:ascii="Arial" w:hAnsi="Arial"/>
          <w:color w:val="000000"/>
        </w:rPr>
        <w:t>Las reuniones se efectuarán en inglés.</w:t>
      </w:r>
    </w:p>
    <w:p w:rsidR="009E3330" w:rsidRDefault="00B91CC5" w:rsidP="00307B47">
      <w:pPr>
        <w:suppressAutoHyphens/>
        <w:spacing w:before="120" w:line="340" w:lineRule="exact"/>
        <w:rPr>
          <w:rFonts w:ascii="Arial" w:hAnsi="Arial" w:cs="Arial"/>
          <w:color w:val="000000"/>
        </w:rPr>
      </w:pPr>
      <w:r>
        <w:rPr>
          <w:rFonts w:ascii="Arial" w:hAnsi="Arial"/>
          <w:color w:val="000000"/>
        </w:rPr>
        <w:t xml:space="preserve">La sesión de bienvenida tendrá por contenido temas intersectoriales como los </w:t>
      </w:r>
      <w:r w:rsidRPr="00CA46A0">
        <w:rPr>
          <w:rFonts w:ascii="Arial" w:hAnsi="Arial"/>
        </w:rPr>
        <w:t xml:space="preserve">fundamentos y retos del reciclaje de plásticos y </w:t>
      </w:r>
      <w:r w:rsidR="00B07059" w:rsidRPr="00CA46A0">
        <w:rPr>
          <w:rFonts w:ascii="Arial" w:hAnsi="Arial"/>
        </w:rPr>
        <w:t xml:space="preserve">la fluidez </w:t>
      </w:r>
      <w:r w:rsidRPr="00CA46A0">
        <w:rPr>
          <w:rFonts w:ascii="Arial" w:hAnsi="Arial"/>
        </w:rPr>
        <w:t>de materiales en</w:t>
      </w:r>
      <w:r>
        <w:rPr>
          <w:rFonts w:ascii="Arial" w:hAnsi="Arial"/>
          <w:color w:val="000000"/>
        </w:rPr>
        <w:t xml:space="preserve"> </w:t>
      </w:r>
      <w:r>
        <w:rPr>
          <w:rFonts w:ascii="Arial" w:hAnsi="Arial"/>
          <w:color w:val="000000"/>
        </w:rPr>
        <w:t xml:space="preserve">Europa. El </w:t>
      </w:r>
      <w:r>
        <w:rPr>
          <w:rFonts w:ascii="Arial" w:hAnsi="Arial"/>
          <w:color w:val="000000"/>
        </w:rPr>
        <w:lastRenderedPageBreak/>
        <w:t>segundo bloque, a su vez, abarcará informes relacionad</w:t>
      </w:r>
      <w:r w:rsidR="00CC750D" w:rsidRPr="00CC750D">
        <w:rPr>
          <w:rFonts w:ascii="Arial" w:hAnsi="Arial"/>
          <w:color w:val="FF0000"/>
        </w:rPr>
        <w:t>o</w:t>
      </w:r>
      <w:r>
        <w:rPr>
          <w:rFonts w:ascii="Arial" w:hAnsi="Arial"/>
          <w:color w:val="000000"/>
        </w:rPr>
        <w:t xml:space="preserve">s a la aplicación de reciclados en los llamados bienes de consumo inmediato (Fast Moving Consumer Goods, FMCG) así como en films estirables. La utilización de modelos empresariales digitales para la economía circular de materiales reutilizables </w:t>
      </w:r>
      <w:r w:rsidR="004657B0">
        <w:rPr>
          <w:rFonts w:ascii="Arial" w:hAnsi="Arial"/>
          <w:color w:val="000000"/>
        </w:rPr>
        <w:t>es</w:t>
      </w:r>
      <w:r>
        <w:rPr>
          <w:rFonts w:ascii="Arial" w:hAnsi="Arial"/>
          <w:color w:val="000000"/>
        </w:rPr>
        <w:t xml:space="preserve"> el contenido de otra presentación más. Un tema prioritario de la tarde será el estado actual de la cadena de valor de envases de plástico </w:t>
      </w:r>
      <w:r w:rsidR="002F42AC">
        <w:rPr>
          <w:rFonts w:ascii="Arial" w:hAnsi="Arial"/>
          <w:color w:val="000000"/>
        </w:rPr>
        <w:t>posconsumo</w:t>
      </w:r>
      <w:r>
        <w:rPr>
          <w:rFonts w:ascii="Arial" w:hAnsi="Arial"/>
          <w:color w:val="000000"/>
        </w:rPr>
        <w:t xml:space="preserve"> en Alemania, complementado con una perspectiva de los ingresos de reciclaje posibles en el caso de una planificación optimizada del reciclaje y nuevas tecnologías de reciclaje. </w:t>
      </w:r>
      <w:r w:rsidR="005F5038" w:rsidRPr="005F5038">
        <w:rPr>
          <w:rFonts w:ascii="Arial" w:hAnsi="Arial"/>
          <w:color w:val="000000"/>
        </w:rPr>
        <w:t>A continuación de los discursos alrededor del tema Reciclado Químico se ofrecerán presentaciones relacionadas a los últimos adelantos tecnológicos, entre otros, en la fabricación de regranulados de alta calidad, en la separación de materiales de diferentes fracciones de plástico y en el reciclaje de películas de mantillo</w:t>
      </w:r>
      <w:r>
        <w:rPr>
          <w:rFonts w:ascii="Arial" w:hAnsi="Arial"/>
          <w:color w:val="000000"/>
        </w:rPr>
        <w:t>.</w:t>
      </w:r>
    </w:p>
    <w:p w:rsidR="009E3330" w:rsidRDefault="00B91CC5" w:rsidP="00307B47">
      <w:pPr>
        <w:suppressAutoHyphens/>
        <w:spacing w:before="120" w:line="340" w:lineRule="exact"/>
        <w:rPr>
          <w:rFonts w:ascii="Arial" w:hAnsi="Arial" w:cs="Arial"/>
          <w:color w:val="000000"/>
        </w:rPr>
      </w:pPr>
      <w:r w:rsidRPr="00CA46A0">
        <w:rPr>
          <w:rFonts w:ascii="Arial" w:hAnsi="Arial"/>
        </w:rPr>
        <w:t>En el segundo día de</w:t>
      </w:r>
      <w:r w:rsidR="00E36582" w:rsidRPr="00CA46A0">
        <w:rPr>
          <w:rFonts w:ascii="Arial" w:hAnsi="Arial"/>
        </w:rPr>
        <w:t>l</w:t>
      </w:r>
      <w:r w:rsidRPr="00CA46A0">
        <w:rPr>
          <w:rFonts w:ascii="Arial" w:hAnsi="Arial"/>
        </w:rPr>
        <w:t xml:space="preserve"> foro, los </w:t>
      </w:r>
      <w:r w:rsidR="00CC750D" w:rsidRPr="00CA46A0">
        <w:rPr>
          <w:rFonts w:ascii="Arial" w:hAnsi="Arial"/>
        </w:rPr>
        <w:t xml:space="preserve">participantes </w:t>
      </w:r>
      <w:r w:rsidRPr="00CA46A0">
        <w:rPr>
          <w:rFonts w:ascii="Arial" w:hAnsi="Arial"/>
        </w:rPr>
        <w:t>informarán acerca de proyectos</w:t>
      </w:r>
      <w:r>
        <w:rPr>
          <w:rFonts w:ascii="Arial" w:hAnsi="Arial"/>
          <w:color w:val="000000"/>
        </w:rPr>
        <w:t xml:space="preserve"> </w:t>
      </w:r>
      <w:r w:rsidRPr="00CA46A0">
        <w:rPr>
          <w:rFonts w:ascii="Arial" w:hAnsi="Arial"/>
        </w:rPr>
        <w:t xml:space="preserve">internacionales, así como de las tareas especiales de éstos y los </w:t>
      </w:r>
      <w:r w:rsidR="00CC750D" w:rsidRPr="00CA46A0">
        <w:rPr>
          <w:rFonts w:ascii="Arial" w:hAnsi="Arial" w:cs="Arial"/>
        </w:rPr>
        <w:t>resultados</w:t>
      </w:r>
      <w:r w:rsidR="00CC750D" w:rsidRPr="00CA46A0">
        <w:t xml:space="preserve"> </w:t>
      </w:r>
      <w:r w:rsidRPr="00CA46A0">
        <w:rPr>
          <w:rFonts w:ascii="Arial" w:hAnsi="Arial"/>
        </w:rPr>
        <w:t>obtenidos</w:t>
      </w:r>
      <w:r>
        <w:rPr>
          <w:rFonts w:ascii="Arial" w:hAnsi="Arial"/>
          <w:color w:val="000000"/>
        </w:rPr>
        <w:t xml:space="preserve"> en el reciclaje de productos de plástico agrícolas. Los temas serán una iniciativa española en el sector de las frutas y verduras, así como posibilidades de una optimización de la gestión de información para </w:t>
      </w:r>
      <w:r w:rsidR="00E36582">
        <w:rPr>
          <w:rFonts w:ascii="Arial" w:hAnsi="Arial"/>
          <w:color w:val="000000"/>
        </w:rPr>
        <w:t>todos los procesos</w:t>
      </w:r>
      <w:r>
        <w:rPr>
          <w:rFonts w:ascii="Arial" w:hAnsi="Arial"/>
          <w:color w:val="000000"/>
        </w:rPr>
        <w:t xml:space="preserve"> que se presentan en el margen de organizaciones de EPR</w:t>
      </w:r>
      <w:r w:rsidR="00371ADD">
        <w:rPr>
          <w:rFonts w:ascii="Arial" w:hAnsi="Arial"/>
          <w:color w:val="000000"/>
        </w:rPr>
        <w:t>,</w:t>
      </w:r>
      <w:r>
        <w:rPr>
          <w:rFonts w:ascii="Arial" w:hAnsi="Arial"/>
          <w:color w:val="000000"/>
        </w:rPr>
        <w:t xml:space="preserve"> para una mayor eficiencia. Seguirán informes de estado sobre proyectos en los </w:t>
      </w:r>
      <w:r w:rsidR="00E36582">
        <w:rPr>
          <w:rFonts w:ascii="Arial" w:hAnsi="Arial"/>
          <w:color w:val="000000"/>
        </w:rPr>
        <w:t>EE. UU.</w:t>
      </w:r>
      <w:r>
        <w:rPr>
          <w:rFonts w:ascii="Arial" w:hAnsi="Arial"/>
          <w:color w:val="000000"/>
        </w:rPr>
        <w:t>, Chile, Nueva Zelanda, Alemania, Rusia e Italia.</w:t>
      </w:r>
    </w:p>
    <w:p w:rsidR="00D27FCA" w:rsidRDefault="00B91CC5" w:rsidP="00307B47">
      <w:pPr>
        <w:suppressAutoHyphens/>
        <w:spacing w:before="120" w:line="340" w:lineRule="exact"/>
        <w:rPr>
          <w:rFonts w:ascii="Arial" w:hAnsi="Arial" w:cs="Arial"/>
          <w:color w:val="000000"/>
        </w:rPr>
      </w:pPr>
      <w:r>
        <w:rPr>
          <w:rFonts w:ascii="Arial" w:hAnsi="Arial"/>
          <w:color w:val="000000"/>
        </w:rPr>
        <w:t xml:space="preserve">Jan Bauer, RIGK, comenta al respecto: "Hoy, más que nunca, los plásticos están en el </w:t>
      </w:r>
      <w:r w:rsidRPr="00CA46A0">
        <w:rPr>
          <w:rFonts w:ascii="Arial" w:hAnsi="Arial"/>
          <w:strike/>
        </w:rPr>
        <w:t>punto de mira</w:t>
      </w:r>
      <w:r w:rsidRPr="00CA46A0">
        <w:rPr>
          <w:rFonts w:ascii="Arial" w:hAnsi="Arial"/>
        </w:rPr>
        <w:t xml:space="preserve"> </w:t>
      </w:r>
      <w:r w:rsidR="00B02620" w:rsidRPr="00CA46A0">
        <w:rPr>
          <w:rFonts w:ascii="Arial" w:hAnsi="Arial"/>
        </w:rPr>
        <w:t xml:space="preserve">interés </w:t>
      </w:r>
      <w:r w:rsidRPr="00CA46A0">
        <w:rPr>
          <w:rFonts w:ascii="Arial" w:hAnsi="Arial"/>
        </w:rPr>
        <w:t>de las críticas públicas. Al mismo tiempo, su aplicación</w:t>
      </w:r>
      <w:r>
        <w:rPr>
          <w:rFonts w:ascii="Arial" w:hAnsi="Arial"/>
          <w:color w:val="000000"/>
        </w:rPr>
        <w:t xml:space="preserve"> continuará creciendo a nivel mundial porque permiten ahorrar energía y recursos, y aportan contribuciones imprescindibles a la protección del clima y al abastecimiento de alimentos a la comunidad mundial. La recolección y el reciclaje de residuos de plásticos ayudan a resolver este dilema. El 3</w:t>
      </w:r>
      <w:r>
        <w:rPr>
          <w:rFonts w:ascii="Arial" w:hAnsi="Arial"/>
          <w:color w:val="000000"/>
          <w:vertAlign w:val="superscript"/>
        </w:rPr>
        <w:t>er</w:t>
      </w:r>
      <w:r>
        <w:rPr>
          <w:rFonts w:ascii="Arial" w:hAnsi="Arial"/>
          <w:color w:val="000000"/>
        </w:rPr>
        <w:t xml:space="preserve"> Foro Internacional de Reciclaje reúne, a nivel internacional, a aquellas fuerzas que pueden contribuir a realizar esta solución, para un intercambio de puntos de vista, ideas y experiencias. Nuestro objetivo es que, una vez concluido el evento, todos los participantes vuelvan a sus actividades</w:t>
      </w:r>
      <w:r w:rsidR="00371ADD">
        <w:rPr>
          <w:rFonts w:ascii="Arial" w:hAnsi="Arial"/>
          <w:color w:val="000000"/>
        </w:rPr>
        <w:t>,</w:t>
      </w:r>
      <w:r>
        <w:rPr>
          <w:rFonts w:ascii="Arial" w:hAnsi="Arial"/>
          <w:color w:val="000000"/>
        </w:rPr>
        <w:t xml:space="preserve"> provistos de nuevas vías de pensamiento que les ayuden a desempeñar sus tareas muy especiales relacionadas a la aplicación, la recolección y el reciclaje de residuos de plástico</w:t>
      </w:r>
      <w:r w:rsidR="00371ADD">
        <w:rPr>
          <w:rFonts w:ascii="Arial" w:hAnsi="Arial"/>
          <w:color w:val="000000"/>
        </w:rPr>
        <w:t>."</w:t>
      </w:r>
    </w:p>
    <w:p w:rsidR="003935A3" w:rsidRDefault="00B91CC5" w:rsidP="00307B47">
      <w:pPr>
        <w:suppressAutoHyphens/>
        <w:spacing w:before="120" w:line="340" w:lineRule="exact"/>
        <w:rPr>
          <w:rFonts w:ascii="Arial" w:hAnsi="Arial" w:cs="Arial"/>
          <w:color w:val="000000"/>
        </w:rPr>
      </w:pPr>
      <w:r>
        <w:rPr>
          <w:rFonts w:ascii="Arial" w:hAnsi="Arial"/>
          <w:color w:val="000000"/>
        </w:rPr>
        <w:t xml:space="preserve">La participación cuesta 696 € incluido el evento de noche en el cercano viñedo Schloss Johannisberg (IVA incl.). El lugar de reunión es el Dorint Pallas Wiesbaden. El formulario de inscripción e información más detallada, la lista de los expositores y el </w:t>
      </w:r>
      <w:r>
        <w:rPr>
          <w:rFonts w:ascii="Arial" w:hAnsi="Arial"/>
          <w:color w:val="000000"/>
        </w:rPr>
        <w:lastRenderedPageBreak/>
        <w:t xml:space="preserve">programa del evento están a disposición en </w:t>
      </w:r>
      <w:hyperlink r:id="rId10" w:history="1">
        <w:r>
          <w:rPr>
            <w:rStyle w:val="Hyperlink"/>
            <w:rFonts w:ascii="Arial" w:hAnsi="Arial"/>
          </w:rPr>
          <w:t>www.international-recycling-forum.de/en</w:t>
        </w:r>
      </w:hyperlink>
      <w:r>
        <w:rPr>
          <w:rFonts w:ascii="Arial" w:hAnsi="Arial"/>
          <w:color w:val="000000"/>
        </w:rPr>
        <w:t>. Su persona de contacto es Mareike Di Leo (dileo@rigk.de, +49 611 308600-10).</w:t>
      </w:r>
    </w:p>
    <w:p w:rsidR="007C5A8E" w:rsidRDefault="00B91CC5" w:rsidP="007C5A8E">
      <w:pPr>
        <w:suppressAutoHyphens/>
        <w:spacing w:before="360" w:after="360"/>
        <w:ind w:right="142"/>
        <w:rPr>
          <w:rFonts w:ascii="Arial" w:hAnsi="Arial"/>
          <w:sz w:val="20"/>
          <w:szCs w:val="20"/>
        </w:rPr>
      </w:pPr>
      <w:r>
        <w:rPr>
          <w:rFonts w:ascii="Arial" w:hAnsi="Arial"/>
          <w:b/>
          <w:sz w:val="20"/>
          <w:szCs w:val="20"/>
        </w:rPr>
        <w:t xml:space="preserve">RIGK </w:t>
      </w:r>
      <w:r>
        <w:rPr>
          <w:rFonts w:ascii="Arial" w:hAnsi="Arial"/>
          <w:sz w:val="20"/>
          <w:szCs w:val="20"/>
        </w:rPr>
        <w:t>GmbH (</w:t>
      </w:r>
      <w:hyperlink r:id="rId11" w:history="1">
        <w:r>
          <w:rPr>
            <w:rStyle w:val="Hyperlink"/>
            <w:rFonts w:ascii="Arial" w:hAnsi="Arial"/>
            <w:sz w:val="20"/>
            <w:szCs w:val="20"/>
          </w:rPr>
          <w:t>www.rigk.de</w:t>
        </w:r>
      </w:hyperlink>
      <w:r>
        <w:rPr>
          <w:rFonts w:ascii="Arial" w:hAnsi="Arial"/>
          <w:sz w:val="20"/>
          <w:szCs w:val="20"/>
        </w:rPr>
        <w:t xml:space="preserve">) es una empresa especializada certificada para usuarios de marca </w:t>
      </w:r>
      <w:r w:rsidRPr="00CA46A0">
        <w:rPr>
          <w:rFonts w:ascii="Arial" w:hAnsi="Arial"/>
          <w:sz w:val="20"/>
          <w:szCs w:val="20"/>
        </w:rPr>
        <w:t xml:space="preserve">(envasadores, distribuidores, comerciantes e importadores) que organiza la </w:t>
      </w:r>
      <w:r w:rsidR="00B02620" w:rsidRPr="00CA46A0">
        <w:rPr>
          <w:rFonts w:ascii="Arial" w:hAnsi="Arial"/>
          <w:sz w:val="20"/>
          <w:szCs w:val="20"/>
        </w:rPr>
        <w:t xml:space="preserve">recolección </w:t>
      </w:r>
      <w:r w:rsidRPr="00CA46A0">
        <w:rPr>
          <w:rFonts w:ascii="Arial" w:hAnsi="Arial"/>
          <w:sz w:val="20"/>
          <w:szCs w:val="20"/>
        </w:rPr>
        <w:t>de</w:t>
      </w:r>
      <w:r>
        <w:rPr>
          <w:rFonts w:ascii="Arial" w:hAnsi="Arial"/>
          <w:sz w:val="20"/>
          <w:szCs w:val="20"/>
        </w:rPr>
        <w:t xml:space="preserve"> envases y plásticos usados completamente vaciados de sus clientes alemanes, y </w:t>
      </w:r>
      <w:bookmarkStart w:id="0" w:name="_GoBack"/>
      <w:bookmarkEnd w:id="0"/>
      <w:r>
        <w:rPr>
          <w:rFonts w:ascii="Arial" w:hAnsi="Arial"/>
          <w:sz w:val="20"/>
          <w:szCs w:val="20"/>
        </w:rPr>
        <w:t xml:space="preserve">los lleva al reciclaje seguro y sostenible. Además, la empresa asesora en la elaboración de soluciones individuales para la recuperación y el reciclaje. A nivel internacional, RIGK está representada en Rumanía y Chile. La </w:t>
      </w:r>
      <w:r w:rsidR="00B02620" w:rsidRPr="00CA46A0">
        <w:rPr>
          <w:rFonts w:ascii="Arial" w:hAnsi="Arial"/>
          <w:sz w:val="20"/>
          <w:szCs w:val="20"/>
        </w:rPr>
        <w:t xml:space="preserve">sucursal </w:t>
      </w:r>
      <w:r w:rsidRPr="00CA46A0">
        <w:rPr>
          <w:rFonts w:ascii="Arial" w:hAnsi="Arial"/>
          <w:sz w:val="20"/>
          <w:szCs w:val="20"/>
        </w:rPr>
        <w:t>rumana (https://www.rigk.de/ueber-rigk/rigk-weltweit/internationale-beratung-</w:t>
      </w:r>
      <w:r>
        <w:rPr>
          <w:rFonts w:ascii="Arial" w:hAnsi="Arial"/>
          <w:sz w:val="20"/>
          <w:szCs w:val="20"/>
        </w:rPr>
        <w:t>projektarbeit/rigk-romania/) también es responsable de la recuperación y el reciclaje locales de envases y plásticos usados. RIGK Chile SpA (https://www.rigk.de/ueber-rigk/rigk-weltweit/internationale-beratung-projektarbeit/rigk-chile/) asesora a la industria local en la construcción de sus sistemas y la implementación de obligaciones legales sobre el medio ambiente y el reciclaje. Los socios de RIGK GmbH son renombrados fabricantes de plásticos y materiales de embalaje.</w:t>
      </w:r>
      <w:r>
        <w:rPr>
          <w:rFonts w:ascii="Arial" w:hAnsi="Arial"/>
          <w:b/>
          <w:sz w:val="20"/>
          <w:szCs w:val="20"/>
        </w:rPr>
        <w:t xml:space="preserve"> </w:t>
      </w:r>
      <w:r>
        <w:rPr>
          <w:rFonts w:ascii="Arial" w:hAnsi="Arial"/>
          <w:sz w:val="20"/>
          <w:szCs w:val="20"/>
        </w:rPr>
        <w:t>Desde 2006,</w:t>
      </w:r>
      <w:r>
        <w:rPr>
          <w:rFonts w:ascii="Arial" w:hAnsi="Arial"/>
          <w:strike/>
          <w:sz w:val="20"/>
          <w:szCs w:val="20"/>
        </w:rPr>
        <w:t xml:space="preserve"> </w:t>
      </w:r>
      <w:r>
        <w:rPr>
          <w:rFonts w:ascii="Arial" w:hAnsi="Arial"/>
          <w:sz w:val="20"/>
          <w:szCs w:val="20"/>
        </w:rPr>
        <w:t>RIGK</w:t>
      </w:r>
      <w:r>
        <w:rPr>
          <w:rFonts w:ascii="Arial" w:hAnsi="Arial"/>
          <w:strike/>
          <w:sz w:val="20"/>
          <w:szCs w:val="20"/>
        </w:rPr>
        <w:t xml:space="preserve"> </w:t>
      </w:r>
      <w:r>
        <w:rPr>
          <w:rFonts w:ascii="Arial" w:hAnsi="Arial"/>
          <w:sz w:val="20"/>
          <w:szCs w:val="20"/>
        </w:rPr>
        <w:t>GmbH es miembro de la EPRO, donde ha fundado el grupo de trabajo para el reciclaje de residuos plásticos de la agricultura. Junto con la EPRO, RIGK organiza el Foro Internacional de Reciclaje en Wiesbaden/Alemania, que se celebrará por tercera vez en 2019.</w:t>
      </w:r>
    </w:p>
    <w:p w:rsidR="007C5A8E" w:rsidRPr="007C5A8E" w:rsidRDefault="00B91CC5" w:rsidP="007C5A8E">
      <w:pPr>
        <w:suppressAutoHyphens/>
        <w:spacing w:before="120" w:after="240"/>
        <w:ind w:right="142"/>
        <w:rPr>
          <w:rFonts w:ascii="Arial" w:hAnsi="Arial" w:cs="Arial"/>
          <w:sz w:val="20"/>
          <w:szCs w:val="20"/>
        </w:rPr>
      </w:pPr>
      <w:hyperlink r:id="rId12" w:history="1">
        <w:r>
          <w:rPr>
            <w:rStyle w:val="Hyperlink"/>
            <w:rFonts w:ascii="Arial" w:hAnsi="Arial"/>
            <w:b/>
            <w:sz w:val="20"/>
            <w:szCs w:val="20"/>
          </w:rPr>
          <w:t>EPRO</w:t>
        </w:r>
      </w:hyperlink>
      <w:r>
        <w:rPr>
          <w:rFonts w:ascii="Arial" w:hAnsi="Arial"/>
          <w:sz w:val="20"/>
          <w:szCs w:val="20"/>
        </w:rPr>
        <w:t xml:space="preserve">, la European Association of Plastics Recycling and Recovery Organisations, es una asociación paneuropea de 23 organizaciones especializadas la cual desarrolla soluciones eficientes para el manejo sostenible de residuos plásticos. </w:t>
      </w:r>
    </w:p>
    <w:tbl>
      <w:tblPr>
        <w:tblW w:w="0" w:type="auto"/>
        <w:tblLook w:val="04A0" w:firstRow="1" w:lastRow="0" w:firstColumn="1" w:lastColumn="0" w:noHBand="0" w:noVBand="1"/>
      </w:tblPr>
      <w:tblGrid>
        <w:gridCol w:w="4677"/>
        <w:gridCol w:w="4362"/>
      </w:tblGrid>
      <w:tr w:rsidR="00B91CC5" w:rsidRPr="002F42AC" w:rsidTr="007C5A8E">
        <w:tc>
          <w:tcPr>
            <w:tcW w:w="4677" w:type="dxa"/>
          </w:tcPr>
          <w:p w:rsidR="007C5A8E" w:rsidRDefault="00B91CC5">
            <w:pPr>
              <w:tabs>
                <w:tab w:val="left" w:pos="7020"/>
                <w:tab w:val="right" w:pos="9000"/>
              </w:tabs>
              <w:suppressAutoHyphens/>
              <w:rPr>
                <w:rFonts w:ascii="Arial" w:hAnsi="Arial" w:cs="Arial"/>
                <w:color w:val="000000"/>
                <w:sz w:val="22"/>
                <w:szCs w:val="22"/>
                <w:u w:val="single"/>
              </w:rPr>
            </w:pPr>
            <w:r>
              <w:rPr>
                <w:rFonts w:ascii="Arial" w:hAnsi="Arial"/>
                <w:color w:val="000000"/>
                <w:sz w:val="22"/>
                <w:szCs w:val="22"/>
                <w:u w:val="single"/>
              </w:rPr>
              <w:t>Información más detallada:</w:t>
            </w:r>
          </w:p>
          <w:p w:rsidR="007C5A8E" w:rsidRPr="007C5A8E" w:rsidRDefault="007C5A8E">
            <w:pPr>
              <w:tabs>
                <w:tab w:val="left" w:pos="7020"/>
                <w:tab w:val="right" w:pos="9000"/>
              </w:tabs>
              <w:suppressAutoHyphens/>
              <w:rPr>
                <w:rFonts w:ascii="Arial" w:hAnsi="Arial"/>
                <w:color w:val="000000"/>
                <w:sz w:val="22"/>
                <w:szCs w:val="22"/>
              </w:rPr>
            </w:pPr>
          </w:p>
          <w:p w:rsidR="007C5A8E" w:rsidRPr="007C5A8E" w:rsidRDefault="00B91CC5">
            <w:pPr>
              <w:tabs>
                <w:tab w:val="left" w:pos="7020"/>
                <w:tab w:val="right" w:pos="9000"/>
              </w:tabs>
              <w:suppressAutoHyphens/>
              <w:rPr>
                <w:rFonts w:ascii="Arial" w:hAnsi="Arial" w:cs="Arial"/>
                <w:color w:val="000000"/>
                <w:sz w:val="22"/>
                <w:szCs w:val="22"/>
              </w:rPr>
            </w:pPr>
            <w:r>
              <w:rPr>
                <w:rFonts w:ascii="Arial" w:hAnsi="Arial"/>
                <w:color w:val="000000"/>
                <w:sz w:val="22"/>
                <w:szCs w:val="22"/>
              </w:rPr>
              <w:t>RIGK GmbH</w:t>
            </w:r>
          </w:p>
          <w:p w:rsidR="007C5A8E" w:rsidRPr="007C5A8E" w:rsidRDefault="00B91CC5">
            <w:pPr>
              <w:tabs>
                <w:tab w:val="left" w:pos="7020"/>
                <w:tab w:val="right" w:pos="9000"/>
              </w:tabs>
              <w:suppressAutoHyphens/>
              <w:rPr>
                <w:rFonts w:ascii="Arial" w:hAnsi="Arial" w:cs="Arial"/>
                <w:color w:val="000000"/>
                <w:sz w:val="22"/>
                <w:szCs w:val="22"/>
              </w:rPr>
            </w:pPr>
            <w:r>
              <w:rPr>
                <w:rFonts w:ascii="Arial" w:hAnsi="Arial"/>
                <w:color w:val="000000"/>
                <w:sz w:val="22"/>
                <w:szCs w:val="22"/>
              </w:rPr>
              <w:t>Claudia Hoese</w:t>
            </w:r>
          </w:p>
          <w:p w:rsidR="007C5A8E" w:rsidRPr="007C5A8E" w:rsidRDefault="00B91CC5">
            <w:pPr>
              <w:tabs>
                <w:tab w:val="left" w:pos="7020"/>
                <w:tab w:val="right" w:pos="9000"/>
              </w:tabs>
              <w:suppressAutoHyphens/>
              <w:rPr>
                <w:rFonts w:ascii="Arial" w:hAnsi="Arial" w:cs="Arial"/>
                <w:color w:val="000000"/>
                <w:sz w:val="22"/>
                <w:szCs w:val="22"/>
              </w:rPr>
            </w:pPr>
            <w:r>
              <w:rPr>
                <w:rFonts w:ascii="Arial" w:hAnsi="Arial"/>
                <w:color w:val="000000"/>
                <w:sz w:val="22"/>
                <w:szCs w:val="22"/>
              </w:rPr>
              <w:t>Marketing y Atención al Cliente</w:t>
            </w:r>
          </w:p>
          <w:p w:rsidR="007C5A8E" w:rsidRPr="002F42AC" w:rsidRDefault="00B91CC5">
            <w:pPr>
              <w:tabs>
                <w:tab w:val="left" w:pos="7020"/>
                <w:tab w:val="right" w:pos="9000"/>
              </w:tabs>
              <w:suppressAutoHyphens/>
              <w:rPr>
                <w:rFonts w:ascii="Arial" w:hAnsi="Arial" w:cs="Arial"/>
                <w:color w:val="000000"/>
                <w:sz w:val="22"/>
                <w:szCs w:val="22"/>
                <w:lang w:val="de-DE"/>
              </w:rPr>
            </w:pPr>
            <w:r w:rsidRPr="002F42AC">
              <w:rPr>
                <w:rFonts w:ascii="Arial" w:hAnsi="Arial"/>
                <w:color w:val="000000"/>
                <w:sz w:val="22"/>
                <w:szCs w:val="22"/>
                <w:lang w:val="de-DE"/>
              </w:rPr>
              <w:t>Friedrichstr. 6, 65185 Wiesbaden/Alemania</w:t>
            </w:r>
          </w:p>
          <w:p w:rsidR="007C5A8E" w:rsidRPr="002F42AC" w:rsidRDefault="00B91CC5">
            <w:pPr>
              <w:tabs>
                <w:tab w:val="left" w:pos="7020"/>
                <w:tab w:val="right" w:pos="9000"/>
              </w:tabs>
              <w:suppressAutoHyphens/>
              <w:rPr>
                <w:rFonts w:ascii="Arial" w:hAnsi="Arial" w:cs="Arial"/>
                <w:color w:val="000000"/>
                <w:sz w:val="22"/>
                <w:szCs w:val="22"/>
                <w:lang w:val="de-DE"/>
              </w:rPr>
            </w:pPr>
            <w:r w:rsidRPr="002F42AC">
              <w:rPr>
                <w:rFonts w:ascii="Arial" w:hAnsi="Arial"/>
                <w:color w:val="000000"/>
                <w:sz w:val="22"/>
                <w:szCs w:val="22"/>
                <w:lang w:val="de-DE"/>
              </w:rPr>
              <w:t>Tel.: +49 (0) 6 11/ 30 86 00-12, Fax: -30</w:t>
            </w:r>
          </w:p>
          <w:p w:rsidR="007C5A8E" w:rsidRDefault="00B91CC5">
            <w:pPr>
              <w:tabs>
                <w:tab w:val="left" w:pos="7020"/>
                <w:tab w:val="right" w:pos="9000"/>
              </w:tabs>
              <w:suppressAutoHyphens/>
              <w:rPr>
                <w:rFonts w:ascii="Arial" w:hAnsi="Arial" w:cs="Arial"/>
                <w:color w:val="000000"/>
                <w:sz w:val="22"/>
                <w:szCs w:val="22"/>
                <w:u w:val="single"/>
              </w:rPr>
            </w:pPr>
            <w:r>
              <w:rPr>
                <w:rFonts w:ascii="Arial" w:hAnsi="Arial"/>
                <w:color w:val="000000"/>
                <w:sz w:val="22"/>
                <w:szCs w:val="22"/>
              </w:rPr>
              <w:t>hoese@rigk.de; www.rigk.de</w:t>
            </w:r>
          </w:p>
        </w:tc>
        <w:tc>
          <w:tcPr>
            <w:tcW w:w="4362" w:type="dxa"/>
            <w:hideMark/>
          </w:tcPr>
          <w:p w:rsidR="007C5A8E" w:rsidRDefault="00B91CC5">
            <w:pPr>
              <w:tabs>
                <w:tab w:val="left" w:pos="7020"/>
                <w:tab w:val="right" w:pos="9000"/>
              </w:tabs>
              <w:suppressAutoHyphens/>
              <w:rPr>
                <w:rFonts w:ascii="Arial" w:hAnsi="Arial" w:cs="Arial"/>
                <w:color w:val="000000"/>
                <w:sz w:val="22"/>
                <w:szCs w:val="22"/>
                <w:u w:val="single"/>
              </w:rPr>
            </w:pPr>
            <w:r>
              <w:rPr>
                <w:rFonts w:ascii="Arial" w:hAnsi="Arial"/>
                <w:color w:val="000000"/>
                <w:sz w:val="22"/>
                <w:szCs w:val="22"/>
                <w:u w:val="single"/>
              </w:rPr>
              <w:t>Contacto con la redacción, ejemplares justificativos:</w:t>
            </w:r>
          </w:p>
          <w:p w:rsidR="007C5A8E" w:rsidRDefault="00B91CC5">
            <w:pPr>
              <w:tabs>
                <w:tab w:val="left" w:pos="7020"/>
                <w:tab w:val="right" w:pos="9000"/>
              </w:tabs>
              <w:suppressAutoHyphens/>
              <w:rPr>
                <w:rFonts w:ascii="Arial" w:hAnsi="Arial" w:cs="Arial"/>
                <w:color w:val="000000"/>
                <w:sz w:val="22"/>
                <w:szCs w:val="22"/>
              </w:rPr>
            </w:pPr>
            <w:r>
              <w:rPr>
                <w:rFonts w:ascii="Arial" w:hAnsi="Arial"/>
                <w:color w:val="000000"/>
                <w:sz w:val="22"/>
                <w:szCs w:val="22"/>
              </w:rPr>
              <w:t>Konsens PR GmbH &amp; Co. KG</w:t>
            </w:r>
          </w:p>
          <w:p w:rsidR="007C5A8E" w:rsidRPr="002F42AC" w:rsidRDefault="00B91CC5">
            <w:pPr>
              <w:tabs>
                <w:tab w:val="left" w:pos="7020"/>
                <w:tab w:val="right" w:pos="9000"/>
              </w:tabs>
              <w:suppressAutoHyphens/>
              <w:rPr>
                <w:rFonts w:ascii="Arial" w:hAnsi="Arial" w:cs="Arial"/>
                <w:color w:val="000000"/>
                <w:sz w:val="22"/>
                <w:szCs w:val="22"/>
                <w:lang w:val="de-DE"/>
              </w:rPr>
            </w:pPr>
            <w:r w:rsidRPr="002F42AC">
              <w:rPr>
                <w:rFonts w:ascii="Arial" w:hAnsi="Arial"/>
                <w:color w:val="000000"/>
                <w:sz w:val="22"/>
                <w:szCs w:val="22"/>
                <w:lang w:val="de-DE"/>
              </w:rPr>
              <w:t>Dr. Jörg Wolters</w:t>
            </w:r>
            <w:r w:rsidRPr="002F42AC">
              <w:rPr>
                <w:rFonts w:ascii="Arial" w:hAnsi="Arial"/>
                <w:color w:val="000000"/>
                <w:sz w:val="22"/>
                <w:szCs w:val="22"/>
                <w:lang w:val="de-DE"/>
              </w:rPr>
              <w:br/>
              <w:t>Hans-Kudlich-Straße 25</w:t>
            </w:r>
          </w:p>
          <w:p w:rsidR="007C5A8E" w:rsidRPr="002F42AC" w:rsidRDefault="00B91CC5">
            <w:pPr>
              <w:tabs>
                <w:tab w:val="left" w:pos="7020"/>
                <w:tab w:val="right" w:pos="9000"/>
              </w:tabs>
              <w:suppressAutoHyphens/>
              <w:rPr>
                <w:rFonts w:ascii="Arial" w:hAnsi="Arial" w:cs="Arial"/>
                <w:color w:val="000000"/>
                <w:sz w:val="22"/>
                <w:szCs w:val="22"/>
                <w:lang w:val="de-DE"/>
              </w:rPr>
            </w:pPr>
            <w:r w:rsidRPr="002F42AC">
              <w:rPr>
                <w:rFonts w:ascii="Arial" w:hAnsi="Arial"/>
                <w:color w:val="000000"/>
                <w:sz w:val="22"/>
                <w:szCs w:val="22"/>
                <w:lang w:val="de-DE"/>
              </w:rPr>
              <w:t>64823 Groß-Umstadt</w:t>
            </w:r>
            <w:r w:rsidR="002F42AC">
              <w:rPr>
                <w:rFonts w:ascii="Arial" w:hAnsi="Arial"/>
                <w:color w:val="000000"/>
                <w:sz w:val="22"/>
                <w:szCs w:val="22"/>
                <w:lang w:val="de-DE"/>
              </w:rPr>
              <w:t>/Alemania</w:t>
            </w:r>
          </w:p>
          <w:p w:rsidR="007C5A8E" w:rsidRPr="002F42AC" w:rsidRDefault="00B91CC5">
            <w:pPr>
              <w:tabs>
                <w:tab w:val="left" w:pos="7020"/>
                <w:tab w:val="right" w:pos="9000"/>
              </w:tabs>
              <w:suppressAutoHyphens/>
              <w:rPr>
                <w:rFonts w:ascii="Arial" w:hAnsi="Arial" w:cs="Arial"/>
                <w:color w:val="000000"/>
                <w:sz w:val="22"/>
                <w:szCs w:val="22"/>
                <w:lang w:val="de-DE"/>
              </w:rPr>
            </w:pPr>
            <w:r w:rsidRPr="002F42AC">
              <w:rPr>
                <w:rFonts w:ascii="Arial" w:hAnsi="Arial"/>
                <w:color w:val="000000"/>
                <w:sz w:val="22"/>
                <w:szCs w:val="22"/>
                <w:lang w:val="de-DE"/>
              </w:rPr>
              <w:t>Tel.: +49 (0) 60 78/93 63-0, Fax: -20</w:t>
            </w:r>
          </w:p>
          <w:p w:rsidR="007C5A8E" w:rsidRPr="002F42AC" w:rsidRDefault="00B91CC5">
            <w:pPr>
              <w:tabs>
                <w:tab w:val="left" w:pos="7020"/>
                <w:tab w:val="right" w:pos="9000"/>
              </w:tabs>
              <w:suppressAutoHyphens/>
              <w:rPr>
                <w:rFonts w:ascii="Arial" w:hAnsi="Arial" w:cs="Arial"/>
                <w:color w:val="000000"/>
                <w:sz w:val="22"/>
                <w:szCs w:val="22"/>
                <w:u w:val="single"/>
                <w:lang w:val="de-DE"/>
              </w:rPr>
            </w:pPr>
            <w:hyperlink r:id="rId13" w:history="1">
              <w:r w:rsidRPr="002F42AC">
                <w:rPr>
                  <w:rStyle w:val="Hyperlink"/>
                  <w:rFonts w:ascii="Arial" w:hAnsi="Arial"/>
                  <w:sz w:val="22"/>
                  <w:szCs w:val="22"/>
                  <w:lang w:val="de-DE"/>
                </w:rPr>
                <w:t>mail@konsens.de</w:t>
              </w:r>
            </w:hyperlink>
            <w:r w:rsidRPr="002F42AC">
              <w:rPr>
                <w:rFonts w:ascii="Arial" w:hAnsi="Arial"/>
                <w:color w:val="000000"/>
                <w:sz w:val="22"/>
                <w:szCs w:val="22"/>
                <w:lang w:val="de-DE"/>
              </w:rPr>
              <w:t>; www.konsens.de</w:t>
            </w:r>
          </w:p>
        </w:tc>
      </w:tr>
    </w:tbl>
    <w:p w:rsidR="007C5A8E" w:rsidRDefault="007C5A8E" w:rsidP="007C5A8E">
      <w:pPr>
        <w:tabs>
          <w:tab w:val="left" w:pos="7020"/>
          <w:tab w:val="right" w:pos="9000"/>
        </w:tabs>
        <w:suppressAutoHyphens/>
        <w:rPr>
          <w:rFonts w:ascii="Arial" w:hAnsi="Arial" w:cs="Arial"/>
          <w:color w:val="000000"/>
          <w:sz w:val="22"/>
          <w:szCs w:val="22"/>
          <w:lang w:val="pt-BR" w:eastAsia="en-US"/>
        </w:rPr>
      </w:pPr>
    </w:p>
    <w:p w:rsidR="007C5A8E" w:rsidRDefault="00B91CC5" w:rsidP="007C5A8E">
      <w:pPr>
        <w:shd w:val="clear" w:color="auto" w:fill="DDF3FF"/>
        <w:tabs>
          <w:tab w:val="left" w:pos="7020"/>
          <w:tab w:val="right" w:pos="9000"/>
        </w:tabs>
        <w:suppressAutoHyphens/>
        <w:spacing w:before="120"/>
        <w:jc w:val="center"/>
        <w:rPr>
          <w:rFonts w:ascii="Arial" w:hAnsi="Arial" w:cs="Arial"/>
          <w:color w:val="000000"/>
          <w:szCs w:val="20"/>
        </w:rPr>
      </w:pPr>
      <w:r>
        <w:rPr>
          <w:rFonts w:ascii="Arial" w:hAnsi="Arial"/>
          <w:color w:val="000000"/>
          <w:szCs w:val="20"/>
        </w:rPr>
        <w:t xml:space="preserve">Usted encontrará este </w:t>
      </w:r>
      <w:r>
        <w:rPr>
          <w:rFonts w:ascii="Arial" w:hAnsi="Arial"/>
          <w:color w:val="000000"/>
          <w:szCs w:val="20"/>
          <w:u w:val="single"/>
        </w:rPr>
        <w:t>comunicado de prensa en forma de un archivo doc</w:t>
      </w:r>
      <w:r>
        <w:rPr>
          <w:rFonts w:ascii="Arial" w:hAnsi="Arial"/>
          <w:color w:val="000000"/>
          <w:szCs w:val="20"/>
        </w:rPr>
        <w:t xml:space="preserve">, así como las </w:t>
      </w:r>
      <w:r>
        <w:rPr>
          <w:rFonts w:ascii="Arial" w:hAnsi="Arial"/>
          <w:color w:val="000000"/>
          <w:szCs w:val="20"/>
          <w:u w:val="single"/>
        </w:rPr>
        <w:t>ilustraciones en calidad imprimible</w:t>
      </w:r>
      <w:r>
        <w:rPr>
          <w:rFonts w:ascii="Arial" w:hAnsi="Arial"/>
          <w:color w:val="000000"/>
          <w:szCs w:val="20"/>
        </w:rPr>
        <w:t xml:space="preserve"> para su descarga en:</w:t>
      </w:r>
    </w:p>
    <w:p w:rsidR="007C5A8E" w:rsidRPr="007C5A8E" w:rsidRDefault="00B91CC5" w:rsidP="007C5A8E">
      <w:pPr>
        <w:shd w:val="clear" w:color="auto" w:fill="DDF3FF"/>
        <w:tabs>
          <w:tab w:val="left" w:pos="7020"/>
          <w:tab w:val="right" w:pos="9000"/>
        </w:tabs>
        <w:suppressAutoHyphens/>
        <w:jc w:val="center"/>
        <w:rPr>
          <w:rFonts w:ascii="Arial" w:hAnsi="Arial" w:cs="Arial"/>
          <w:color w:val="000000"/>
          <w:szCs w:val="20"/>
        </w:rPr>
      </w:pPr>
      <w:r>
        <w:rPr>
          <w:rFonts w:ascii="Arial" w:hAnsi="Arial"/>
          <w:color w:val="000000"/>
          <w:szCs w:val="20"/>
        </w:rPr>
        <w:t>http://www.rigk.de/es/informacion-de-interes/prensa/</w:t>
      </w:r>
    </w:p>
    <w:p w:rsidR="002F7876" w:rsidRPr="007C5A8E" w:rsidRDefault="002F7876" w:rsidP="00F2159A">
      <w:pPr>
        <w:tabs>
          <w:tab w:val="left" w:pos="7020"/>
          <w:tab w:val="right" w:pos="9000"/>
        </w:tabs>
        <w:suppressAutoHyphens/>
        <w:jc w:val="right"/>
        <w:rPr>
          <w:rFonts w:ascii="Arial" w:hAnsi="Arial" w:cs="Arial"/>
          <w:color w:val="000000"/>
          <w:sz w:val="18"/>
          <w:szCs w:val="18"/>
          <w:lang w:eastAsia="en-US"/>
        </w:rPr>
      </w:pPr>
    </w:p>
    <w:sectPr w:rsidR="002F7876" w:rsidRPr="007C5A8E" w:rsidSect="00D27FCA">
      <w:headerReference w:type="default" r:id="rId14"/>
      <w:footerReference w:type="even" r:id="rId15"/>
      <w:footerReference w:type="default" r:id="rId16"/>
      <w:pgSz w:w="11906" w:h="16838" w:code="9"/>
      <w:pgMar w:top="3084" w:right="1274" w:bottom="709" w:left="1418" w:header="851" w:footer="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28" w:rsidRDefault="00AA2A28">
      <w:r>
        <w:separator/>
      </w:r>
    </w:p>
  </w:endnote>
  <w:endnote w:type="continuationSeparator" w:id="0">
    <w:p w:rsidR="00AA2A28" w:rsidRDefault="00AA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Offc">
    <w:panose1 w:val="020B0504020101020102"/>
    <w:charset w:val="00"/>
    <w:family w:val="swiss"/>
    <w:pitch w:val="variable"/>
    <w:sig w:usb0="800000AF" w:usb1="4000207B" w:usb2="00000000" w:usb3="00000000" w:csb0="00000001" w:csb1="00000000"/>
  </w:font>
  <w:font w:name="DINOffc-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B91C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EA6DF0" w:rsidRDefault="00EA6DF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Pr="005D6F52" w:rsidRDefault="00EA6DF0" w:rsidP="00676B3C">
    <w:pPr>
      <w:pStyle w:val="Fuzeile"/>
      <w:tabs>
        <w:tab w:val="clear" w:pos="9072"/>
        <w:tab w:val="right" w:pos="9356"/>
      </w:tabs>
      <w:ind w:left="-567" w:right="-426"/>
      <w:jc w:val="right"/>
      <w:rPr>
        <w:rFonts w:ascii="FFDIN-Bold" w:hAnsi="FFDIN-Bold" w:cs="FFDIN-Bold"/>
        <w:bCs/>
        <w:sz w:val="16"/>
        <w:szCs w:val="16"/>
        <w:lang w:bidi="he-IL"/>
      </w:rPr>
    </w:pPr>
  </w:p>
  <w:p w:rsidR="00EA6DF0" w:rsidRDefault="00B91CC5" w:rsidP="00DF1F01">
    <w:pPr>
      <w:pStyle w:val="Fuzeile"/>
      <w:tabs>
        <w:tab w:val="clear" w:pos="9072"/>
        <w:tab w:val="right" w:pos="9356"/>
      </w:tabs>
      <w:ind w:left="-567" w:right="-426"/>
      <w:jc w:val="center"/>
      <w:rPr>
        <w:rFonts w:ascii="FFDIN-Regular" w:hAnsi="FFDIN-Regular" w:cs="FFDIN-Regular"/>
        <w:color w:val="000000"/>
        <w:sz w:val="14"/>
        <w:szCs w:val="14"/>
      </w:rPr>
    </w:pPr>
    <w:r>
      <w:rPr>
        <w:rFonts w:ascii="FFDIN-Bold" w:hAnsi="FFDIN-Bold"/>
        <w:b/>
        <w:bCs/>
        <w:color w:val="008DFF"/>
        <w:sz w:val="14"/>
        <w:szCs w:val="14"/>
      </w:rPr>
      <w:t xml:space="preserve">RIGK GmbH </w:t>
    </w:r>
    <w:r>
      <w:rPr>
        <w:rFonts w:ascii="FFDIN-Regular" w:hAnsi="FFDIN-Regular"/>
        <w:color w:val="008DFF"/>
        <w:sz w:val="14"/>
        <w:szCs w:val="14"/>
      </w:rPr>
      <w:t xml:space="preserve">| </w:t>
    </w:r>
    <w:r>
      <w:rPr>
        <w:rFonts w:ascii="FFDIN-Regular" w:hAnsi="FFDIN-Regular"/>
        <w:color w:val="000000"/>
        <w:sz w:val="14"/>
        <w:szCs w:val="14"/>
      </w:rPr>
      <w:t xml:space="preserve">Friedrichstraße 6 </w:t>
    </w:r>
    <w:r>
      <w:rPr>
        <w:rFonts w:ascii="FFDIN-Regular" w:hAnsi="FFDIN-Regular"/>
        <w:color w:val="008DFF"/>
        <w:sz w:val="14"/>
        <w:szCs w:val="14"/>
      </w:rPr>
      <w:t xml:space="preserve">| </w:t>
    </w:r>
    <w:r>
      <w:rPr>
        <w:rFonts w:ascii="FFDIN-Regular" w:hAnsi="FFDIN-Regular"/>
        <w:color w:val="000000"/>
        <w:sz w:val="14"/>
        <w:szCs w:val="14"/>
      </w:rPr>
      <w:t xml:space="preserve">65185 Wiesbaden (Alemania) </w:t>
    </w:r>
    <w:r>
      <w:rPr>
        <w:rFonts w:ascii="FFDIN-Regular" w:hAnsi="FFDIN-Regular"/>
        <w:color w:val="008DFF"/>
        <w:sz w:val="14"/>
        <w:szCs w:val="14"/>
      </w:rPr>
      <w:t xml:space="preserve">| </w:t>
    </w:r>
    <w:r>
      <w:rPr>
        <w:rFonts w:ascii="FFDIN-Regular" w:hAnsi="FFDIN-Regular"/>
        <w:color w:val="000000"/>
        <w:sz w:val="14"/>
        <w:szCs w:val="14"/>
      </w:rPr>
      <w:t xml:space="preserve">Teléfono +49 (0) 611/3086 00-0 </w:t>
    </w:r>
    <w:r>
      <w:rPr>
        <w:rFonts w:ascii="FFDIN-Regular" w:hAnsi="FFDIN-Regular"/>
        <w:color w:val="008DFF"/>
        <w:sz w:val="14"/>
        <w:szCs w:val="14"/>
      </w:rPr>
      <w:t xml:space="preserve">| </w:t>
    </w:r>
    <w:r>
      <w:rPr>
        <w:rFonts w:ascii="FFDIN-Regular" w:hAnsi="FFDIN-Regular"/>
        <w:color w:val="000000"/>
        <w:sz w:val="14"/>
        <w:szCs w:val="14"/>
      </w:rPr>
      <w:t xml:space="preserve">Fax +49 (0) 611/3086 00-30 </w:t>
    </w:r>
    <w:r>
      <w:rPr>
        <w:rFonts w:ascii="FFDIN-Regular" w:hAnsi="FFDIN-Regular"/>
        <w:color w:val="008DFF"/>
        <w:sz w:val="14"/>
        <w:szCs w:val="14"/>
      </w:rPr>
      <w:t xml:space="preserve">| </w:t>
    </w:r>
    <w:hyperlink r:id="rId1" w:history="1">
      <w:r>
        <w:rPr>
          <w:rStyle w:val="Hyperlink"/>
          <w:rFonts w:ascii="FFDIN-Regular" w:hAnsi="FFDIN-Regular"/>
          <w:sz w:val="14"/>
          <w:szCs w:val="14"/>
        </w:rPr>
        <w:t>www.rigk.de</w:t>
      </w:r>
    </w:hyperlink>
  </w:p>
  <w:p w:rsidR="00503600" w:rsidRPr="00503600" w:rsidRDefault="00B91CC5" w:rsidP="00503600">
    <w:pPr>
      <w:pStyle w:val="Fuzeile"/>
      <w:tabs>
        <w:tab w:val="clear" w:pos="9072"/>
        <w:tab w:val="right" w:pos="9356"/>
      </w:tabs>
      <w:spacing w:before="120"/>
      <w:ind w:left="-567" w:right="-425"/>
      <w:jc w:val="center"/>
      <w:rPr>
        <w:rFonts w:ascii="FFDIN-Regular" w:hAnsi="FFDIN-Regular"/>
        <w:color w:val="000000"/>
      </w:rPr>
    </w:pPr>
    <w:r>
      <w:rPr>
        <w:rStyle w:val="Fuzeile"/>
        <w:rFonts w:ascii="FFDIN-Regular" w:hAnsi="FFDIN-Regular"/>
        <w:color w:val="000000"/>
        <w:sz w:val="14"/>
      </w:rPr>
      <w:t xml:space="preserve">- Página </w:t>
    </w:r>
    <w:r w:rsidRPr="00CF7F30">
      <w:rPr>
        <w:rStyle w:val="Fuzeile"/>
        <w:rFonts w:ascii="FFDIN-Regular" w:hAnsi="FFDIN-Regular"/>
        <w:color w:val="000000"/>
        <w:sz w:val="14"/>
      </w:rPr>
      <w:fldChar w:fldCharType="begin"/>
    </w:r>
    <w:r w:rsidRPr="00CF7F30">
      <w:rPr>
        <w:rStyle w:val="Fuzeile"/>
        <w:rFonts w:ascii="FFDIN-Regular" w:hAnsi="FFDIN-Regular"/>
        <w:color w:val="000000"/>
        <w:sz w:val="14"/>
      </w:rPr>
      <w:instrText>PAGE   \* MERGEFORMAT</w:instrText>
    </w:r>
    <w:r w:rsidRPr="00CF7F30">
      <w:rPr>
        <w:rStyle w:val="Fuzeile"/>
        <w:rFonts w:ascii="FFDIN-Regular" w:hAnsi="FFDIN-Regular"/>
        <w:color w:val="000000"/>
        <w:sz w:val="14"/>
      </w:rPr>
      <w:fldChar w:fldCharType="separate"/>
    </w:r>
    <w:r w:rsidR="000D5DC3">
      <w:rPr>
        <w:rStyle w:val="Fuzeile"/>
        <w:rFonts w:ascii="FFDIN-Regular" w:hAnsi="FFDIN-Regular"/>
        <w:noProof/>
        <w:color w:val="000000"/>
        <w:sz w:val="14"/>
      </w:rPr>
      <w:t>2</w:t>
    </w:r>
    <w:r w:rsidRPr="00CF7F30">
      <w:rPr>
        <w:rStyle w:val="Fuzeile"/>
        <w:rFonts w:ascii="FFDIN-Regular" w:hAnsi="FFDIN-Regular"/>
        <w:color w:val="000000"/>
        <w:sz w:val="14"/>
      </w:rPr>
      <w:fldChar w:fldCharType="end"/>
    </w:r>
    <w:r>
      <w:rPr>
        <w:rStyle w:val="Fuzeile"/>
        <w:rFonts w:ascii="FFDIN-Regular" w:hAnsi="FFDIN-Regular"/>
        <w:color w:val="000000"/>
        <w:sz w:val="14"/>
      </w:rPr>
      <w:t xml:space="preserve"> -</w:t>
    </w:r>
  </w:p>
  <w:p w:rsidR="00EA6DF0" w:rsidRDefault="00EA6DF0" w:rsidP="00676B3C">
    <w:pPr>
      <w:pStyle w:val="Fuzeile"/>
      <w:tabs>
        <w:tab w:val="clear" w:pos="9072"/>
        <w:tab w:val="right" w:pos="9540"/>
      </w:tabs>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28" w:rsidRDefault="00AA2A28">
      <w:r>
        <w:separator/>
      </w:r>
    </w:p>
  </w:footnote>
  <w:footnote w:type="continuationSeparator" w:id="0">
    <w:p w:rsidR="00AA2A28" w:rsidRDefault="00AA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C3" w:rsidRPr="00234462" w:rsidRDefault="000D5DC3" w:rsidP="00234462">
    <w:pPr>
      <w:pStyle w:val="Kopfzeile"/>
    </w:pPr>
    <w:r>
      <w:rPr>
        <w:noProof/>
        <w:lang w:val="de-DE"/>
      </w:rPr>
      <w:drawing>
        <wp:inline distT="0" distB="0" distL="0" distR="0">
          <wp:extent cx="5956300" cy="1345565"/>
          <wp:effectExtent l="0" t="0" r="635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1345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CC"/>
    <w:multiLevelType w:val="hybridMultilevel"/>
    <w:tmpl w:val="48B815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1C03E9"/>
    <w:multiLevelType w:val="hybridMultilevel"/>
    <w:tmpl w:val="9FF86B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8D5307"/>
    <w:multiLevelType w:val="hybridMultilevel"/>
    <w:tmpl w:val="25D82EA6"/>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6F748D9"/>
    <w:multiLevelType w:val="hybridMultilevel"/>
    <w:tmpl w:val="5CFA7620"/>
    <w:lvl w:ilvl="0">
      <w:start w:val="1"/>
      <w:numFmt w:val="bullet"/>
      <w:lvlText w:val="-"/>
      <w:lvlJc w:val="left"/>
      <w:pPr>
        <w:ind w:left="720" w:hanging="360"/>
      </w:pPr>
      <w:rPr>
        <w:rFonts w:ascii="DIN Offc" w:eastAsia="Times New Roman" w:hAnsi="DIN Offc" w:cs="DINOffc-Bol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6F25BA"/>
    <w:multiLevelType w:val="hybridMultilevel"/>
    <w:tmpl w:val="0234E5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225B34"/>
    <w:multiLevelType w:val="hybridMultilevel"/>
    <w:tmpl w:val="34EA74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6D37FC9"/>
    <w:multiLevelType w:val="hybridMultilevel"/>
    <w:tmpl w:val="2228D76C"/>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5435187"/>
    <w:multiLevelType w:val="hybridMultilevel"/>
    <w:tmpl w:val="EF067C0C"/>
    <w:lvl w:ilvl="0">
      <w:start w:val="1"/>
      <w:numFmt w:val="bullet"/>
      <w:lvlText w:val=""/>
      <w:lvlJc w:val="left"/>
      <w:pPr>
        <w:tabs>
          <w:tab w:val="num" w:pos="720"/>
        </w:tabs>
        <w:ind w:left="720" w:hanging="360"/>
      </w:pPr>
      <w:rPr>
        <w:rFonts w:ascii="Symbol" w:hAnsi="Symbol" w:hint="default"/>
        <w:color w:val="1F497D"/>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e8283669-120c-4fca-bdad-92bea1277a1a"/>
  </w:docVars>
  <w:rsids>
    <w:rsidRoot w:val="0076442D"/>
    <w:rsid w:val="000030C3"/>
    <w:rsid w:val="00007A74"/>
    <w:rsid w:val="00007BB0"/>
    <w:rsid w:val="0001178E"/>
    <w:rsid w:val="0002048F"/>
    <w:rsid w:val="000230BD"/>
    <w:rsid w:val="000247A1"/>
    <w:rsid w:val="00025F61"/>
    <w:rsid w:val="00037C5F"/>
    <w:rsid w:val="0004202C"/>
    <w:rsid w:val="00043588"/>
    <w:rsid w:val="00044003"/>
    <w:rsid w:val="0005047C"/>
    <w:rsid w:val="00053F31"/>
    <w:rsid w:val="00054336"/>
    <w:rsid w:val="00060DD6"/>
    <w:rsid w:val="00060E21"/>
    <w:rsid w:val="00067B69"/>
    <w:rsid w:val="000722E6"/>
    <w:rsid w:val="00075B36"/>
    <w:rsid w:val="00080B8F"/>
    <w:rsid w:val="0008125E"/>
    <w:rsid w:val="0008252B"/>
    <w:rsid w:val="0008605F"/>
    <w:rsid w:val="00086246"/>
    <w:rsid w:val="00086934"/>
    <w:rsid w:val="000909BA"/>
    <w:rsid w:val="00091889"/>
    <w:rsid w:val="00093E35"/>
    <w:rsid w:val="00094666"/>
    <w:rsid w:val="00094756"/>
    <w:rsid w:val="000A3588"/>
    <w:rsid w:val="000A51C2"/>
    <w:rsid w:val="000B0F69"/>
    <w:rsid w:val="000B1C1D"/>
    <w:rsid w:val="000B3D43"/>
    <w:rsid w:val="000C69F7"/>
    <w:rsid w:val="000C763E"/>
    <w:rsid w:val="000D044F"/>
    <w:rsid w:val="000D05A0"/>
    <w:rsid w:val="000D219A"/>
    <w:rsid w:val="000D39B0"/>
    <w:rsid w:val="000D5DC3"/>
    <w:rsid w:val="000D7ADC"/>
    <w:rsid w:val="000E1BEE"/>
    <w:rsid w:val="000E206E"/>
    <w:rsid w:val="000E32E2"/>
    <w:rsid w:val="000E452C"/>
    <w:rsid w:val="000E625A"/>
    <w:rsid w:val="000F1963"/>
    <w:rsid w:val="000F5844"/>
    <w:rsid w:val="00103646"/>
    <w:rsid w:val="00106E15"/>
    <w:rsid w:val="00112C4B"/>
    <w:rsid w:val="00113518"/>
    <w:rsid w:val="00113663"/>
    <w:rsid w:val="001139D5"/>
    <w:rsid w:val="00113CCE"/>
    <w:rsid w:val="00124326"/>
    <w:rsid w:val="00130308"/>
    <w:rsid w:val="00131ACE"/>
    <w:rsid w:val="001340B7"/>
    <w:rsid w:val="0013585B"/>
    <w:rsid w:val="00142B4F"/>
    <w:rsid w:val="00145D9F"/>
    <w:rsid w:val="00152D3E"/>
    <w:rsid w:val="00164E57"/>
    <w:rsid w:val="00166015"/>
    <w:rsid w:val="001666E3"/>
    <w:rsid w:val="001677FC"/>
    <w:rsid w:val="00167C4F"/>
    <w:rsid w:val="0018085E"/>
    <w:rsid w:val="00181669"/>
    <w:rsid w:val="00183393"/>
    <w:rsid w:val="001842D1"/>
    <w:rsid w:val="00184DB5"/>
    <w:rsid w:val="00192890"/>
    <w:rsid w:val="001944BD"/>
    <w:rsid w:val="001A05D5"/>
    <w:rsid w:val="001A42AB"/>
    <w:rsid w:val="001A488B"/>
    <w:rsid w:val="001A53D0"/>
    <w:rsid w:val="001B01D9"/>
    <w:rsid w:val="001B29DD"/>
    <w:rsid w:val="001B4DE6"/>
    <w:rsid w:val="001B5DA8"/>
    <w:rsid w:val="001B63BF"/>
    <w:rsid w:val="001B6605"/>
    <w:rsid w:val="001B6A44"/>
    <w:rsid w:val="001C46A3"/>
    <w:rsid w:val="001C526F"/>
    <w:rsid w:val="001D2A5F"/>
    <w:rsid w:val="001D3194"/>
    <w:rsid w:val="001E3A4D"/>
    <w:rsid w:val="001E3D2F"/>
    <w:rsid w:val="001E51CC"/>
    <w:rsid w:val="001F367E"/>
    <w:rsid w:val="00200993"/>
    <w:rsid w:val="00201576"/>
    <w:rsid w:val="00214228"/>
    <w:rsid w:val="002147A9"/>
    <w:rsid w:val="002218E7"/>
    <w:rsid w:val="00234462"/>
    <w:rsid w:val="00236059"/>
    <w:rsid w:val="00237B7A"/>
    <w:rsid w:val="0024019E"/>
    <w:rsid w:val="00250BE6"/>
    <w:rsid w:val="00250CCD"/>
    <w:rsid w:val="00255334"/>
    <w:rsid w:val="00260FCB"/>
    <w:rsid w:val="00262F4C"/>
    <w:rsid w:val="00263CE3"/>
    <w:rsid w:val="00266193"/>
    <w:rsid w:val="00275B77"/>
    <w:rsid w:val="002767D7"/>
    <w:rsid w:val="0027758A"/>
    <w:rsid w:val="00280EE6"/>
    <w:rsid w:val="00284357"/>
    <w:rsid w:val="002849AB"/>
    <w:rsid w:val="00292506"/>
    <w:rsid w:val="002928BC"/>
    <w:rsid w:val="00292E19"/>
    <w:rsid w:val="00293753"/>
    <w:rsid w:val="002A0831"/>
    <w:rsid w:val="002A2EC9"/>
    <w:rsid w:val="002A5AEB"/>
    <w:rsid w:val="002A7339"/>
    <w:rsid w:val="002B17C0"/>
    <w:rsid w:val="002B2467"/>
    <w:rsid w:val="002B3E15"/>
    <w:rsid w:val="002C0C3C"/>
    <w:rsid w:val="002C0D37"/>
    <w:rsid w:val="002D093B"/>
    <w:rsid w:val="002E1B06"/>
    <w:rsid w:val="002E1E9B"/>
    <w:rsid w:val="002E31E2"/>
    <w:rsid w:val="002F42AC"/>
    <w:rsid w:val="002F4E99"/>
    <w:rsid w:val="002F7876"/>
    <w:rsid w:val="00302107"/>
    <w:rsid w:val="00307B47"/>
    <w:rsid w:val="00314B5B"/>
    <w:rsid w:val="00314EC7"/>
    <w:rsid w:val="00314FA6"/>
    <w:rsid w:val="0031580E"/>
    <w:rsid w:val="0032067B"/>
    <w:rsid w:val="003244EA"/>
    <w:rsid w:val="00325C12"/>
    <w:rsid w:val="003365BF"/>
    <w:rsid w:val="00337D53"/>
    <w:rsid w:val="003461D1"/>
    <w:rsid w:val="00350846"/>
    <w:rsid w:val="003548EC"/>
    <w:rsid w:val="003570D0"/>
    <w:rsid w:val="0036769C"/>
    <w:rsid w:val="0036787F"/>
    <w:rsid w:val="00371ADD"/>
    <w:rsid w:val="00380D65"/>
    <w:rsid w:val="00380D98"/>
    <w:rsid w:val="00384833"/>
    <w:rsid w:val="00387571"/>
    <w:rsid w:val="003935A3"/>
    <w:rsid w:val="003A123F"/>
    <w:rsid w:val="003A5EED"/>
    <w:rsid w:val="003B3248"/>
    <w:rsid w:val="003B3327"/>
    <w:rsid w:val="003B3ADA"/>
    <w:rsid w:val="003B577B"/>
    <w:rsid w:val="003B659C"/>
    <w:rsid w:val="003C5670"/>
    <w:rsid w:val="003C7445"/>
    <w:rsid w:val="003E2662"/>
    <w:rsid w:val="003E4F99"/>
    <w:rsid w:val="003E57A1"/>
    <w:rsid w:val="003E5831"/>
    <w:rsid w:val="003E59D7"/>
    <w:rsid w:val="003F323E"/>
    <w:rsid w:val="003F6915"/>
    <w:rsid w:val="00403926"/>
    <w:rsid w:val="0040489B"/>
    <w:rsid w:val="004120E7"/>
    <w:rsid w:val="00427803"/>
    <w:rsid w:val="00431FEE"/>
    <w:rsid w:val="004408E0"/>
    <w:rsid w:val="004434B5"/>
    <w:rsid w:val="004463A7"/>
    <w:rsid w:val="00450904"/>
    <w:rsid w:val="00457BD1"/>
    <w:rsid w:val="004602CE"/>
    <w:rsid w:val="00460783"/>
    <w:rsid w:val="004657B0"/>
    <w:rsid w:val="004721A9"/>
    <w:rsid w:val="004805D9"/>
    <w:rsid w:val="00481BE3"/>
    <w:rsid w:val="004838C7"/>
    <w:rsid w:val="0048530B"/>
    <w:rsid w:val="00493667"/>
    <w:rsid w:val="00493AB9"/>
    <w:rsid w:val="00497504"/>
    <w:rsid w:val="004A062F"/>
    <w:rsid w:val="004A2708"/>
    <w:rsid w:val="004A2ABB"/>
    <w:rsid w:val="004A6C57"/>
    <w:rsid w:val="004D3895"/>
    <w:rsid w:val="004D58F7"/>
    <w:rsid w:val="004D5B6C"/>
    <w:rsid w:val="004F0CCB"/>
    <w:rsid w:val="004F1913"/>
    <w:rsid w:val="004F32A2"/>
    <w:rsid w:val="004F72CC"/>
    <w:rsid w:val="00501262"/>
    <w:rsid w:val="00503600"/>
    <w:rsid w:val="005045F4"/>
    <w:rsid w:val="00505D98"/>
    <w:rsid w:val="0050697D"/>
    <w:rsid w:val="005107FE"/>
    <w:rsid w:val="00511B88"/>
    <w:rsid w:val="0051441D"/>
    <w:rsid w:val="00516D6A"/>
    <w:rsid w:val="005202A1"/>
    <w:rsid w:val="00520D27"/>
    <w:rsid w:val="005317F2"/>
    <w:rsid w:val="0053250D"/>
    <w:rsid w:val="00544693"/>
    <w:rsid w:val="00554131"/>
    <w:rsid w:val="005557D0"/>
    <w:rsid w:val="00561657"/>
    <w:rsid w:val="00562C68"/>
    <w:rsid w:val="005658FB"/>
    <w:rsid w:val="00566245"/>
    <w:rsid w:val="0056738A"/>
    <w:rsid w:val="00572E47"/>
    <w:rsid w:val="0057738D"/>
    <w:rsid w:val="00581D11"/>
    <w:rsid w:val="00582150"/>
    <w:rsid w:val="00583874"/>
    <w:rsid w:val="00595B17"/>
    <w:rsid w:val="00596C5E"/>
    <w:rsid w:val="005A40F7"/>
    <w:rsid w:val="005A60D6"/>
    <w:rsid w:val="005B1D3E"/>
    <w:rsid w:val="005B2F4C"/>
    <w:rsid w:val="005B363F"/>
    <w:rsid w:val="005B369A"/>
    <w:rsid w:val="005B4C0E"/>
    <w:rsid w:val="005B542A"/>
    <w:rsid w:val="005B5733"/>
    <w:rsid w:val="005B7B3C"/>
    <w:rsid w:val="005C3399"/>
    <w:rsid w:val="005C3BF9"/>
    <w:rsid w:val="005C4FB7"/>
    <w:rsid w:val="005C649E"/>
    <w:rsid w:val="005D3548"/>
    <w:rsid w:val="005D5836"/>
    <w:rsid w:val="005D6F52"/>
    <w:rsid w:val="005F2F54"/>
    <w:rsid w:val="005F5038"/>
    <w:rsid w:val="00601A4B"/>
    <w:rsid w:val="00610BE8"/>
    <w:rsid w:val="00620F3E"/>
    <w:rsid w:val="00621924"/>
    <w:rsid w:val="00622011"/>
    <w:rsid w:val="00622267"/>
    <w:rsid w:val="00626E08"/>
    <w:rsid w:val="00627967"/>
    <w:rsid w:val="00637C48"/>
    <w:rsid w:val="0064332D"/>
    <w:rsid w:val="006442B3"/>
    <w:rsid w:val="00644FBF"/>
    <w:rsid w:val="00646DCC"/>
    <w:rsid w:val="00646EC1"/>
    <w:rsid w:val="00651CC4"/>
    <w:rsid w:val="006603FF"/>
    <w:rsid w:val="00663161"/>
    <w:rsid w:val="006669AE"/>
    <w:rsid w:val="006712D4"/>
    <w:rsid w:val="006764AF"/>
    <w:rsid w:val="00676B3C"/>
    <w:rsid w:val="00687865"/>
    <w:rsid w:val="006905C9"/>
    <w:rsid w:val="006A1352"/>
    <w:rsid w:val="006A1E91"/>
    <w:rsid w:val="006A5104"/>
    <w:rsid w:val="006B2516"/>
    <w:rsid w:val="006B2C5F"/>
    <w:rsid w:val="006B4497"/>
    <w:rsid w:val="006B4538"/>
    <w:rsid w:val="006B496B"/>
    <w:rsid w:val="006B4EBC"/>
    <w:rsid w:val="006B628E"/>
    <w:rsid w:val="006C1866"/>
    <w:rsid w:val="006C1B30"/>
    <w:rsid w:val="006C2525"/>
    <w:rsid w:val="006C7E54"/>
    <w:rsid w:val="006D7C44"/>
    <w:rsid w:val="006D7CA9"/>
    <w:rsid w:val="006E10FB"/>
    <w:rsid w:val="006F097D"/>
    <w:rsid w:val="006F6B05"/>
    <w:rsid w:val="006F6BE5"/>
    <w:rsid w:val="007007AF"/>
    <w:rsid w:val="00701327"/>
    <w:rsid w:val="00702436"/>
    <w:rsid w:val="00704899"/>
    <w:rsid w:val="00705715"/>
    <w:rsid w:val="00705C94"/>
    <w:rsid w:val="007118EC"/>
    <w:rsid w:val="00714C03"/>
    <w:rsid w:val="0073333F"/>
    <w:rsid w:val="00737296"/>
    <w:rsid w:val="00740B2E"/>
    <w:rsid w:val="00745752"/>
    <w:rsid w:val="007460BB"/>
    <w:rsid w:val="007467DF"/>
    <w:rsid w:val="00751369"/>
    <w:rsid w:val="00755294"/>
    <w:rsid w:val="00761840"/>
    <w:rsid w:val="0076442D"/>
    <w:rsid w:val="0077054D"/>
    <w:rsid w:val="0077114C"/>
    <w:rsid w:val="0077169F"/>
    <w:rsid w:val="00772787"/>
    <w:rsid w:val="007730EC"/>
    <w:rsid w:val="00773CEB"/>
    <w:rsid w:val="007761F2"/>
    <w:rsid w:val="0077620D"/>
    <w:rsid w:val="00776FAC"/>
    <w:rsid w:val="007777C6"/>
    <w:rsid w:val="00784100"/>
    <w:rsid w:val="007906C3"/>
    <w:rsid w:val="00794A59"/>
    <w:rsid w:val="00795DAC"/>
    <w:rsid w:val="007A2AC4"/>
    <w:rsid w:val="007A523F"/>
    <w:rsid w:val="007A54FC"/>
    <w:rsid w:val="007A5F40"/>
    <w:rsid w:val="007B336C"/>
    <w:rsid w:val="007B4435"/>
    <w:rsid w:val="007C4FE1"/>
    <w:rsid w:val="007C5A8E"/>
    <w:rsid w:val="007D17CC"/>
    <w:rsid w:val="007D3B22"/>
    <w:rsid w:val="007E1D27"/>
    <w:rsid w:val="007E37A7"/>
    <w:rsid w:val="007E61E3"/>
    <w:rsid w:val="007F337E"/>
    <w:rsid w:val="007F5736"/>
    <w:rsid w:val="007F5AE1"/>
    <w:rsid w:val="00804B0A"/>
    <w:rsid w:val="00806810"/>
    <w:rsid w:val="00807CA0"/>
    <w:rsid w:val="00807EA0"/>
    <w:rsid w:val="00812D07"/>
    <w:rsid w:val="00813D54"/>
    <w:rsid w:val="00815501"/>
    <w:rsid w:val="00821BCD"/>
    <w:rsid w:val="008226DE"/>
    <w:rsid w:val="00831CE6"/>
    <w:rsid w:val="0083698C"/>
    <w:rsid w:val="00840473"/>
    <w:rsid w:val="00841FC9"/>
    <w:rsid w:val="0084674D"/>
    <w:rsid w:val="00846EB4"/>
    <w:rsid w:val="0085601A"/>
    <w:rsid w:val="00860BAE"/>
    <w:rsid w:val="00876911"/>
    <w:rsid w:val="00877421"/>
    <w:rsid w:val="00885C4A"/>
    <w:rsid w:val="0089547D"/>
    <w:rsid w:val="0089607B"/>
    <w:rsid w:val="008A206B"/>
    <w:rsid w:val="008A622D"/>
    <w:rsid w:val="008B36D5"/>
    <w:rsid w:val="008B45B3"/>
    <w:rsid w:val="008B50CB"/>
    <w:rsid w:val="008B7EF0"/>
    <w:rsid w:val="008C5086"/>
    <w:rsid w:val="008D123F"/>
    <w:rsid w:val="008D4889"/>
    <w:rsid w:val="008E0B15"/>
    <w:rsid w:val="008E6539"/>
    <w:rsid w:val="008F73BF"/>
    <w:rsid w:val="008F743C"/>
    <w:rsid w:val="0090012F"/>
    <w:rsid w:val="00902685"/>
    <w:rsid w:val="00904224"/>
    <w:rsid w:val="0090448D"/>
    <w:rsid w:val="00904E9E"/>
    <w:rsid w:val="00920128"/>
    <w:rsid w:val="0092355D"/>
    <w:rsid w:val="0092460A"/>
    <w:rsid w:val="00925AFA"/>
    <w:rsid w:val="00926292"/>
    <w:rsid w:val="00926E02"/>
    <w:rsid w:val="009353FE"/>
    <w:rsid w:val="00935DAF"/>
    <w:rsid w:val="00940B12"/>
    <w:rsid w:val="0094229B"/>
    <w:rsid w:val="00945AE2"/>
    <w:rsid w:val="00946672"/>
    <w:rsid w:val="00947255"/>
    <w:rsid w:val="009472D7"/>
    <w:rsid w:val="00953617"/>
    <w:rsid w:val="00964207"/>
    <w:rsid w:val="00977F90"/>
    <w:rsid w:val="00985D66"/>
    <w:rsid w:val="009924BD"/>
    <w:rsid w:val="00996900"/>
    <w:rsid w:val="00997C5A"/>
    <w:rsid w:val="009A1A47"/>
    <w:rsid w:val="009A3271"/>
    <w:rsid w:val="009A497C"/>
    <w:rsid w:val="009A66D1"/>
    <w:rsid w:val="009C06EF"/>
    <w:rsid w:val="009C3C61"/>
    <w:rsid w:val="009C4753"/>
    <w:rsid w:val="009C545D"/>
    <w:rsid w:val="009D277F"/>
    <w:rsid w:val="009D552E"/>
    <w:rsid w:val="009D595C"/>
    <w:rsid w:val="009D5A61"/>
    <w:rsid w:val="009E3330"/>
    <w:rsid w:val="009F20D7"/>
    <w:rsid w:val="009F67BF"/>
    <w:rsid w:val="00A06F2D"/>
    <w:rsid w:val="00A076D4"/>
    <w:rsid w:val="00A233AF"/>
    <w:rsid w:val="00A252B4"/>
    <w:rsid w:val="00A259CA"/>
    <w:rsid w:val="00A31182"/>
    <w:rsid w:val="00A31ED1"/>
    <w:rsid w:val="00A362F5"/>
    <w:rsid w:val="00A41B5E"/>
    <w:rsid w:val="00A46D5E"/>
    <w:rsid w:val="00A5536F"/>
    <w:rsid w:val="00A560A0"/>
    <w:rsid w:val="00A5610F"/>
    <w:rsid w:val="00A60AC0"/>
    <w:rsid w:val="00A60E89"/>
    <w:rsid w:val="00A632EB"/>
    <w:rsid w:val="00A63318"/>
    <w:rsid w:val="00A63A54"/>
    <w:rsid w:val="00A81605"/>
    <w:rsid w:val="00A81F07"/>
    <w:rsid w:val="00A83CEA"/>
    <w:rsid w:val="00A86057"/>
    <w:rsid w:val="00A872DC"/>
    <w:rsid w:val="00A91BCB"/>
    <w:rsid w:val="00A9408A"/>
    <w:rsid w:val="00A940F8"/>
    <w:rsid w:val="00A967F9"/>
    <w:rsid w:val="00AA12BD"/>
    <w:rsid w:val="00AA2A28"/>
    <w:rsid w:val="00AA35DC"/>
    <w:rsid w:val="00AB50C2"/>
    <w:rsid w:val="00AC0DB6"/>
    <w:rsid w:val="00AC2A99"/>
    <w:rsid w:val="00AC5EA4"/>
    <w:rsid w:val="00AC612B"/>
    <w:rsid w:val="00AE0384"/>
    <w:rsid w:val="00AE059E"/>
    <w:rsid w:val="00AE2626"/>
    <w:rsid w:val="00AE5C6F"/>
    <w:rsid w:val="00AF1ACB"/>
    <w:rsid w:val="00AF4782"/>
    <w:rsid w:val="00AF4825"/>
    <w:rsid w:val="00AF5E71"/>
    <w:rsid w:val="00B02620"/>
    <w:rsid w:val="00B07059"/>
    <w:rsid w:val="00B10BEE"/>
    <w:rsid w:val="00B13DD8"/>
    <w:rsid w:val="00B15A54"/>
    <w:rsid w:val="00B15E95"/>
    <w:rsid w:val="00B215B0"/>
    <w:rsid w:val="00B2606B"/>
    <w:rsid w:val="00B26475"/>
    <w:rsid w:val="00B32F79"/>
    <w:rsid w:val="00B4418D"/>
    <w:rsid w:val="00B515EA"/>
    <w:rsid w:val="00B55D22"/>
    <w:rsid w:val="00B5785B"/>
    <w:rsid w:val="00B644C4"/>
    <w:rsid w:val="00B6591B"/>
    <w:rsid w:val="00B74238"/>
    <w:rsid w:val="00B74334"/>
    <w:rsid w:val="00B77D04"/>
    <w:rsid w:val="00B82E61"/>
    <w:rsid w:val="00B86C6E"/>
    <w:rsid w:val="00B91BE0"/>
    <w:rsid w:val="00B91CC5"/>
    <w:rsid w:val="00BA01EC"/>
    <w:rsid w:val="00BA24F0"/>
    <w:rsid w:val="00BA4633"/>
    <w:rsid w:val="00BA7768"/>
    <w:rsid w:val="00BB139B"/>
    <w:rsid w:val="00BB3E7F"/>
    <w:rsid w:val="00BB4287"/>
    <w:rsid w:val="00BB5BBA"/>
    <w:rsid w:val="00BC00F7"/>
    <w:rsid w:val="00BC053E"/>
    <w:rsid w:val="00BC14CF"/>
    <w:rsid w:val="00BC3601"/>
    <w:rsid w:val="00BC492D"/>
    <w:rsid w:val="00BD722A"/>
    <w:rsid w:val="00BE2B76"/>
    <w:rsid w:val="00BE60B1"/>
    <w:rsid w:val="00BF3D75"/>
    <w:rsid w:val="00BF6F3D"/>
    <w:rsid w:val="00BF7CBC"/>
    <w:rsid w:val="00BF7F3F"/>
    <w:rsid w:val="00C00108"/>
    <w:rsid w:val="00C0375A"/>
    <w:rsid w:val="00C114A8"/>
    <w:rsid w:val="00C12BCF"/>
    <w:rsid w:val="00C16CA4"/>
    <w:rsid w:val="00C17A78"/>
    <w:rsid w:val="00C25F77"/>
    <w:rsid w:val="00C31177"/>
    <w:rsid w:val="00C31B43"/>
    <w:rsid w:val="00C401C8"/>
    <w:rsid w:val="00C44395"/>
    <w:rsid w:val="00C45FD9"/>
    <w:rsid w:val="00C47318"/>
    <w:rsid w:val="00C55AFD"/>
    <w:rsid w:val="00C56F2D"/>
    <w:rsid w:val="00C60F96"/>
    <w:rsid w:val="00C61B61"/>
    <w:rsid w:val="00C64749"/>
    <w:rsid w:val="00C71060"/>
    <w:rsid w:val="00C742C9"/>
    <w:rsid w:val="00C8051D"/>
    <w:rsid w:val="00C826FF"/>
    <w:rsid w:val="00C8445E"/>
    <w:rsid w:val="00C85ACD"/>
    <w:rsid w:val="00C86D8D"/>
    <w:rsid w:val="00C9001A"/>
    <w:rsid w:val="00C90DC5"/>
    <w:rsid w:val="00C928D5"/>
    <w:rsid w:val="00C94B7F"/>
    <w:rsid w:val="00C96300"/>
    <w:rsid w:val="00C97A67"/>
    <w:rsid w:val="00CA0B87"/>
    <w:rsid w:val="00CA2477"/>
    <w:rsid w:val="00CA46A0"/>
    <w:rsid w:val="00CB2132"/>
    <w:rsid w:val="00CB443A"/>
    <w:rsid w:val="00CB51B3"/>
    <w:rsid w:val="00CC1E9E"/>
    <w:rsid w:val="00CC25B5"/>
    <w:rsid w:val="00CC3F9C"/>
    <w:rsid w:val="00CC60E3"/>
    <w:rsid w:val="00CC750D"/>
    <w:rsid w:val="00CD0B2A"/>
    <w:rsid w:val="00CD2467"/>
    <w:rsid w:val="00CD5DD9"/>
    <w:rsid w:val="00CE01BF"/>
    <w:rsid w:val="00CE1F14"/>
    <w:rsid w:val="00CE7A3A"/>
    <w:rsid w:val="00CF7F30"/>
    <w:rsid w:val="00D00997"/>
    <w:rsid w:val="00D02BC5"/>
    <w:rsid w:val="00D04AEF"/>
    <w:rsid w:val="00D07860"/>
    <w:rsid w:val="00D10688"/>
    <w:rsid w:val="00D1723D"/>
    <w:rsid w:val="00D200B5"/>
    <w:rsid w:val="00D20473"/>
    <w:rsid w:val="00D2089A"/>
    <w:rsid w:val="00D2167F"/>
    <w:rsid w:val="00D227B3"/>
    <w:rsid w:val="00D23D93"/>
    <w:rsid w:val="00D25FAC"/>
    <w:rsid w:val="00D27FCA"/>
    <w:rsid w:val="00D3074D"/>
    <w:rsid w:val="00D4479D"/>
    <w:rsid w:val="00D44A71"/>
    <w:rsid w:val="00D50DA8"/>
    <w:rsid w:val="00D513FB"/>
    <w:rsid w:val="00D51E9B"/>
    <w:rsid w:val="00D5734E"/>
    <w:rsid w:val="00D6237A"/>
    <w:rsid w:val="00D62598"/>
    <w:rsid w:val="00D64944"/>
    <w:rsid w:val="00D656FC"/>
    <w:rsid w:val="00D711FC"/>
    <w:rsid w:val="00D73441"/>
    <w:rsid w:val="00D74741"/>
    <w:rsid w:val="00D7753B"/>
    <w:rsid w:val="00D925DF"/>
    <w:rsid w:val="00D94EBF"/>
    <w:rsid w:val="00D976A8"/>
    <w:rsid w:val="00DA3B42"/>
    <w:rsid w:val="00DA4695"/>
    <w:rsid w:val="00DA6826"/>
    <w:rsid w:val="00DA73A5"/>
    <w:rsid w:val="00DB167A"/>
    <w:rsid w:val="00DB18FB"/>
    <w:rsid w:val="00DB20B5"/>
    <w:rsid w:val="00DB4384"/>
    <w:rsid w:val="00DB63ED"/>
    <w:rsid w:val="00DC1429"/>
    <w:rsid w:val="00DC1A35"/>
    <w:rsid w:val="00DC3EC5"/>
    <w:rsid w:val="00DC45B3"/>
    <w:rsid w:val="00DD0FBB"/>
    <w:rsid w:val="00DD267C"/>
    <w:rsid w:val="00DE564F"/>
    <w:rsid w:val="00DE6963"/>
    <w:rsid w:val="00DE7DD4"/>
    <w:rsid w:val="00DF1F01"/>
    <w:rsid w:val="00DF2FB0"/>
    <w:rsid w:val="00DF368F"/>
    <w:rsid w:val="00DF484C"/>
    <w:rsid w:val="00DF59EA"/>
    <w:rsid w:val="00DF7CFF"/>
    <w:rsid w:val="00E01798"/>
    <w:rsid w:val="00E131EC"/>
    <w:rsid w:val="00E134BE"/>
    <w:rsid w:val="00E218A8"/>
    <w:rsid w:val="00E225FC"/>
    <w:rsid w:val="00E22918"/>
    <w:rsid w:val="00E2781F"/>
    <w:rsid w:val="00E30A65"/>
    <w:rsid w:val="00E338DC"/>
    <w:rsid w:val="00E36199"/>
    <w:rsid w:val="00E36582"/>
    <w:rsid w:val="00E43099"/>
    <w:rsid w:val="00E500D0"/>
    <w:rsid w:val="00E53080"/>
    <w:rsid w:val="00E54505"/>
    <w:rsid w:val="00E606AC"/>
    <w:rsid w:val="00E72D5A"/>
    <w:rsid w:val="00E8259F"/>
    <w:rsid w:val="00E85A6C"/>
    <w:rsid w:val="00E87AD6"/>
    <w:rsid w:val="00EA10C4"/>
    <w:rsid w:val="00EA1593"/>
    <w:rsid w:val="00EA247E"/>
    <w:rsid w:val="00EA6DF0"/>
    <w:rsid w:val="00EA7FBB"/>
    <w:rsid w:val="00EB0149"/>
    <w:rsid w:val="00EB14CD"/>
    <w:rsid w:val="00EB297D"/>
    <w:rsid w:val="00EB71A5"/>
    <w:rsid w:val="00EC04BA"/>
    <w:rsid w:val="00ED2F19"/>
    <w:rsid w:val="00ED3617"/>
    <w:rsid w:val="00ED5CA3"/>
    <w:rsid w:val="00ED7BAD"/>
    <w:rsid w:val="00EE21C8"/>
    <w:rsid w:val="00EE36C6"/>
    <w:rsid w:val="00EF0069"/>
    <w:rsid w:val="00F00683"/>
    <w:rsid w:val="00F04364"/>
    <w:rsid w:val="00F07D68"/>
    <w:rsid w:val="00F1736E"/>
    <w:rsid w:val="00F2159A"/>
    <w:rsid w:val="00F2266F"/>
    <w:rsid w:val="00F2319F"/>
    <w:rsid w:val="00F34807"/>
    <w:rsid w:val="00F36591"/>
    <w:rsid w:val="00F42938"/>
    <w:rsid w:val="00F43A3C"/>
    <w:rsid w:val="00F445AA"/>
    <w:rsid w:val="00F45238"/>
    <w:rsid w:val="00F45962"/>
    <w:rsid w:val="00F46CC8"/>
    <w:rsid w:val="00F56660"/>
    <w:rsid w:val="00F634DA"/>
    <w:rsid w:val="00F67C34"/>
    <w:rsid w:val="00F72F73"/>
    <w:rsid w:val="00F76953"/>
    <w:rsid w:val="00F824DF"/>
    <w:rsid w:val="00F8503A"/>
    <w:rsid w:val="00F91493"/>
    <w:rsid w:val="00F92AD3"/>
    <w:rsid w:val="00F97766"/>
    <w:rsid w:val="00F97874"/>
    <w:rsid w:val="00F97E5D"/>
    <w:rsid w:val="00FA49FD"/>
    <w:rsid w:val="00FB0913"/>
    <w:rsid w:val="00FB1037"/>
    <w:rsid w:val="00FB224B"/>
    <w:rsid w:val="00FB688B"/>
    <w:rsid w:val="00FC3C70"/>
    <w:rsid w:val="00FC3FC3"/>
    <w:rsid w:val="00FC4979"/>
    <w:rsid w:val="00FC53DB"/>
    <w:rsid w:val="00FC72E9"/>
    <w:rsid w:val="00FD144B"/>
    <w:rsid w:val="00FE0E2C"/>
    <w:rsid w:val="00FE4DF8"/>
    <w:rsid w:val="00FF30B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s-ES"/>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styleId="BesuchterLink">
    <w:name w:val="BesuchterLink"/>
    <w:rsid w:val="00DB16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s-ES"/>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styleId="BesuchterLink">
    <w:name w:val="BesuchterLink"/>
    <w:rsid w:val="00DB16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merlin\server\1_Projekte\RIGK\RIGK%202019\2019-0145%20Recyclingforum%202019\AppData\Local\Microsoft\Windows\INetCache\Content.Outlook\AppData\Local\Microsoft\JoergW\AppData\Local\Microsoft\Windows\Temporary%20Internet%20Files\Content.Outlook\AppData\Local\Microsoft\Windows\Temporary%20Internet%20Files\Content.Outlook\AppData\Local\Microsoft\Windows\Temporary%20Internet%20Files\Content.Outlook\IQ1J3WZJ\mail@konsen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ro-plasticsrecycl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gk.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ternational-recycling-forum.d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B85A-78CD-4B6B-828D-12105F5C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6429D410.dotm</Template>
  <TotalTime>0</TotalTime>
  <Pages>3</Pages>
  <Words>919</Words>
  <Characters>5794</Characters>
  <Application>Microsoft Office Word</Application>
  <DocSecurity>0</DocSecurity>
  <Lines>48</Lines>
  <Paragraphs>13</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6700</CharactersWithSpaces>
  <SharedDoc>false</SharedDoc>
  <HLinks>
    <vt:vector size="30" baseType="variant">
      <vt:variant>
        <vt:i4>2949171</vt:i4>
      </vt:variant>
      <vt:variant>
        <vt:i4>9</vt:i4>
      </vt:variant>
      <vt:variant>
        <vt:i4>0</vt:i4>
      </vt:variant>
      <vt:variant>
        <vt:i4>5</vt:i4>
      </vt:variant>
      <vt:variant>
        <vt:lpwstr>../AppData/Local/Microsoft/Windows/INetCache/Content.Outlook/AppData/Local/Microsoft/JoergW/AppData/Local/Microsoft/Windows/Temporary Internet Files/Content.Outlook/AppData/Local/Microsoft/Windows/Temporary Internet Files/Content.Outlook/AppData/Local/Microsoft/Windows/Temporary Internet Files/Content.Outlook/IQ1J3WZJ/mail@konsens.de</vt:lpwstr>
      </vt:variant>
      <vt:variant>
        <vt:lpwstr/>
      </vt:variant>
      <vt:variant>
        <vt:i4>7929917</vt:i4>
      </vt:variant>
      <vt:variant>
        <vt:i4>6</vt:i4>
      </vt:variant>
      <vt:variant>
        <vt:i4>0</vt:i4>
      </vt:variant>
      <vt:variant>
        <vt:i4>5</vt:i4>
      </vt:variant>
      <vt:variant>
        <vt:lpwstr>http://www.epro-plasticsrecycling.org/</vt:lpwstr>
      </vt:variant>
      <vt:variant>
        <vt:lpwstr/>
      </vt:variant>
      <vt:variant>
        <vt:i4>7667766</vt:i4>
      </vt:variant>
      <vt:variant>
        <vt:i4>3</vt:i4>
      </vt:variant>
      <vt:variant>
        <vt:i4>0</vt:i4>
      </vt:variant>
      <vt:variant>
        <vt:i4>5</vt:i4>
      </vt:variant>
      <vt:variant>
        <vt:lpwstr>http://www.rigk.de/</vt:lpwstr>
      </vt:variant>
      <vt:variant>
        <vt:lpwstr/>
      </vt:variant>
      <vt:variant>
        <vt:i4>7209061</vt:i4>
      </vt:variant>
      <vt:variant>
        <vt:i4>0</vt:i4>
      </vt:variant>
      <vt:variant>
        <vt:i4>0</vt:i4>
      </vt:variant>
      <vt:variant>
        <vt:i4>5</vt:i4>
      </vt:variant>
      <vt:variant>
        <vt:lpwstr>http://www.international-recycling-forum.de/en</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Jörg Wolters</cp:lastModifiedBy>
  <cp:revision>2</cp:revision>
  <cp:lastPrinted>2015-11-02T06:36:00Z</cp:lastPrinted>
  <dcterms:created xsi:type="dcterms:W3CDTF">2019-09-03T09:48:00Z</dcterms:created>
  <dcterms:modified xsi:type="dcterms:W3CDTF">2019-09-03T09:48:00Z</dcterms:modified>
</cp:coreProperties>
</file>