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21A2" w14:textId="3395BE86" w:rsidR="00F36CE2" w:rsidRPr="00D70A0E" w:rsidRDefault="00637C48">
      <w:pPr>
        <w:suppressAutoHyphens/>
        <w:ind w:right="567"/>
        <w:rPr>
          <w:rFonts w:ascii="Arial" w:hAnsi="Arial" w:cs="Arial"/>
          <w:b/>
          <w:color w:val="1F497D" w:themeColor="text2"/>
          <w:sz w:val="44"/>
          <w:szCs w:val="44"/>
          <w:lang w:val="en-GB" w:eastAsia="en-US"/>
        </w:rPr>
      </w:pPr>
      <w:r w:rsidRPr="00D70A0E">
        <w:rPr>
          <w:rFonts w:ascii="Arial" w:hAnsi="Arial" w:cs="Arial"/>
          <w:b/>
          <w:color w:val="1F497D" w:themeColor="text2"/>
          <w:sz w:val="44"/>
          <w:szCs w:val="44"/>
          <w:lang w:val="en-GB" w:eastAsia="en-US"/>
        </w:rPr>
        <w:t>PRESS RELEASE</w:t>
      </w:r>
    </w:p>
    <w:p w14:paraId="7985020B" w14:textId="3AD8041B" w:rsidR="00F36CE2" w:rsidRPr="00D70A0E" w:rsidRDefault="00F963D3">
      <w:pPr>
        <w:rPr>
          <w:rFonts w:ascii="Arial" w:hAnsi="Arial" w:cs="Arial"/>
          <w:b/>
          <w:color w:val="000000"/>
          <w:sz w:val="32"/>
          <w:szCs w:val="32"/>
          <w:lang w:val="en-GB" w:eastAsia="en-US"/>
        </w:rPr>
      </w:pPr>
      <w:r>
        <w:rPr>
          <w:rFonts w:ascii="Arial" w:hAnsi="Arial" w:cs="Arial"/>
          <w:b/>
          <w:color w:val="000000"/>
          <w:sz w:val="32"/>
          <w:szCs w:val="32"/>
          <w:lang w:val="en-GB" w:eastAsia="en-US"/>
        </w:rPr>
        <w:t xml:space="preserve">IK-Initiative </w:t>
      </w:r>
      <w:r w:rsidR="007355FF" w:rsidRPr="00D70A0E">
        <w:rPr>
          <w:rFonts w:ascii="Arial" w:hAnsi="Arial" w:cs="Arial"/>
          <w:b/>
          <w:color w:val="000000"/>
          <w:sz w:val="32"/>
          <w:szCs w:val="32"/>
          <w:lang w:val="en-GB" w:eastAsia="en-US"/>
        </w:rPr>
        <w:t xml:space="preserve">ERDE </w:t>
      </w:r>
      <w:r w:rsidR="00085C4F" w:rsidRPr="00D70A0E">
        <w:rPr>
          <w:rFonts w:ascii="Arial" w:hAnsi="Arial" w:cs="Arial"/>
          <w:b/>
          <w:color w:val="000000"/>
          <w:sz w:val="32"/>
          <w:szCs w:val="32"/>
          <w:lang w:val="en-GB" w:eastAsia="en-US"/>
        </w:rPr>
        <w:t xml:space="preserve">fulfils voluntary commitment and </w:t>
      </w:r>
      <w:r w:rsidR="007355FF" w:rsidRPr="00D70A0E">
        <w:rPr>
          <w:rFonts w:ascii="Arial" w:hAnsi="Arial" w:cs="Arial"/>
          <w:b/>
          <w:color w:val="000000"/>
          <w:sz w:val="32"/>
          <w:szCs w:val="32"/>
          <w:lang w:val="en-GB" w:eastAsia="en-US"/>
        </w:rPr>
        <w:t xml:space="preserve">collects over </w:t>
      </w:r>
      <w:r w:rsidR="00616B4A" w:rsidRPr="00D70A0E">
        <w:rPr>
          <w:rFonts w:ascii="Arial" w:hAnsi="Arial" w:cs="Arial"/>
          <w:b/>
          <w:color w:val="000000"/>
          <w:sz w:val="32"/>
          <w:szCs w:val="32"/>
          <w:lang w:val="en-GB" w:eastAsia="en-US"/>
        </w:rPr>
        <w:t xml:space="preserve">68% </w:t>
      </w:r>
      <w:r w:rsidR="007355FF" w:rsidRPr="00D70A0E">
        <w:rPr>
          <w:rFonts w:ascii="Arial" w:hAnsi="Arial" w:cs="Arial"/>
          <w:b/>
          <w:color w:val="000000"/>
          <w:sz w:val="32"/>
          <w:szCs w:val="32"/>
          <w:lang w:val="en-GB" w:eastAsia="en-US"/>
        </w:rPr>
        <w:t xml:space="preserve">of </w:t>
      </w:r>
      <w:r w:rsidR="00BA04E8" w:rsidRPr="00D70A0E">
        <w:rPr>
          <w:rFonts w:ascii="Arial" w:hAnsi="Arial" w:cs="Arial"/>
          <w:b/>
          <w:color w:val="000000"/>
          <w:sz w:val="32"/>
          <w:szCs w:val="32"/>
          <w:lang w:val="en-GB" w:eastAsia="en-US"/>
        </w:rPr>
        <w:t>sil</w:t>
      </w:r>
      <w:r w:rsidR="00D70A0E" w:rsidRPr="00D70A0E">
        <w:rPr>
          <w:rFonts w:ascii="Arial" w:hAnsi="Arial" w:cs="Arial"/>
          <w:b/>
          <w:color w:val="000000"/>
          <w:sz w:val="32"/>
          <w:szCs w:val="32"/>
          <w:lang w:val="en-GB" w:eastAsia="en-US"/>
        </w:rPr>
        <w:t>a</w:t>
      </w:r>
      <w:r w:rsidR="00D70A0E">
        <w:rPr>
          <w:rFonts w:ascii="Arial" w:hAnsi="Arial" w:cs="Arial"/>
          <w:b/>
          <w:color w:val="000000"/>
          <w:sz w:val="32"/>
          <w:szCs w:val="32"/>
          <w:lang w:val="en-GB" w:eastAsia="en-US"/>
        </w:rPr>
        <w:t>ge</w:t>
      </w:r>
      <w:r w:rsidR="00BA04E8" w:rsidRPr="00D70A0E">
        <w:rPr>
          <w:rFonts w:ascii="Arial" w:hAnsi="Arial" w:cs="Arial"/>
          <w:b/>
          <w:color w:val="000000"/>
          <w:sz w:val="32"/>
          <w:szCs w:val="32"/>
          <w:lang w:val="en-GB" w:eastAsia="en-US"/>
        </w:rPr>
        <w:t xml:space="preserve"> and </w:t>
      </w:r>
      <w:r w:rsidR="007355FF" w:rsidRPr="00D70A0E">
        <w:rPr>
          <w:rFonts w:ascii="Arial" w:hAnsi="Arial" w:cs="Arial"/>
          <w:b/>
          <w:color w:val="000000"/>
          <w:sz w:val="32"/>
          <w:szCs w:val="32"/>
          <w:lang w:val="en-GB" w:eastAsia="en-US"/>
        </w:rPr>
        <w:t>stretch</w:t>
      </w:r>
      <w:r w:rsidR="00BA04E8" w:rsidRPr="00D70A0E">
        <w:rPr>
          <w:rFonts w:ascii="Arial" w:hAnsi="Arial" w:cs="Arial"/>
          <w:b/>
          <w:color w:val="000000"/>
          <w:sz w:val="32"/>
          <w:szCs w:val="32"/>
          <w:lang w:val="en-GB" w:eastAsia="en-US"/>
        </w:rPr>
        <w:t xml:space="preserve"> films </w:t>
      </w:r>
      <w:r>
        <w:rPr>
          <w:rFonts w:ascii="Arial" w:hAnsi="Arial" w:cs="Arial"/>
          <w:b/>
          <w:color w:val="000000"/>
          <w:sz w:val="32"/>
          <w:szCs w:val="32"/>
          <w:lang w:val="en-GB" w:eastAsia="en-US"/>
        </w:rPr>
        <w:t>in Germany</w:t>
      </w:r>
    </w:p>
    <w:p w14:paraId="7EAC47AF" w14:textId="42BE6241" w:rsidR="00F36CE2" w:rsidRPr="00D70A0E" w:rsidRDefault="006B5D3F">
      <w:pPr>
        <w:tabs>
          <w:tab w:val="right" w:pos="8789"/>
        </w:tabs>
        <w:suppressAutoHyphens/>
        <w:spacing w:before="120" w:after="240"/>
        <w:rPr>
          <w:rFonts w:ascii="Arial" w:hAnsi="Arial" w:cs="Arial"/>
          <w:i/>
          <w:sz w:val="22"/>
          <w:szCs w:val="22"/>
          <w:lang w:val="en-GB"/>
        </w:rPr>
      </w:pPr>
      <w:r>
        <w:rPr>
          <w:noProof/>
        </w:rPr>
        <w:drawing>
          <wp:anchor distT="0" distB="0" distL="114300" distR="114300" simplePos="0" relativeHeight="251659776" behindDoc="0" locked="0" layoutInCell="1" allowOverlap="1" wp14:anchorId="64E4456D" wp14:editId="04AE5925">
            <wp:simplePos x="0" y="0"/>
            <wp:positionH relativeFrom="column">
              <wp:posOffset>2504440</wp:posOffset>
            </wp:positionH>
            <wp:positionV relativeFrom="paragraph">
              <wp:posOffset>92392</wp:posOffset>
            </wp:positionV>
            <wp:extent cx="3716020" cy="3800475"/>
            <wp:effectExtent l="0" t="0" r="0" b="0"/>
            <wp:wrapSquare wrapText="bothSides"/>
            <wp:docPr id="1477848334" name="Diagramm 1">
              <a:extLst xmlns:a="http://schemas.openxmlformats.org/drawingml/2006/main">
                <a:ext uri="{FF2B5EF4-FFF2-40B4-BE49-F238E27FC236}">
                  <a16:creationId xmlns:a16="http://schemas.microsoft.com/office/drawing/2014/main" id="{993C2CE6-89FB-49CA-9EE6-EAF0F90C9B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70A0E">
        <w:rPr>
          <w:rFonts w:asciiTheme="minorHAnsi" w:hAnsiTheme="minorHAnsi" w:cstheme="minorHAnsi"/>
          <w:i/>
          <w:sz w:val="22"/>
          <w:szCs w:val="22"/>
          <w:lang w:val="en-GB"/>
        </w:rPr>
        <w:t xml:space="preserve">ERDE </w:t>
      </w:r>
      <w:r w:rsidR="00A970DF" w:rsidRPr="00D70A0E">
        <w:rPr>
          <w:rFonts w:asciiTheme="minorHAnsi" w:hAnsiTheme="minorHAnsi" w:cstheme="minorHAnsi"/>
          <w:i/>
          <w:sz w:val="22"/>
          <w:szCs w:val="22"/>
          <w:lang w:val="en-GB"/>
        </w:rPr>
        <w:t xml:space="preserve">was also able to </w:t>
      </w:r>
      <w:r w:rsidR="00F42825" w:rsidRPr="00D70A0E">
        <w:rPr>
          <w:rFonts w:asciiTheme="minorHAnsi" w:hAnsiTheme="minorHAnsi" w:cstheme="minorHAnsi"/>
          <w:i/>
          <w:sz w:val="22"/>
          <w:szCs w:val="22"/>
          <w:lang w:val="en-GB"/>
        </w:rPr>
        <w:t xml:space="preserve">increase its </w:t>
      </w:r>
      <w:r w:rsidR="00616B4A" w:rsidRPr="00D70A0E">
        <w:rPr>
          <w:rFonts w:asciiTheme="minorHAnsi" w:hAnsiTheme="minorHAnsi" w:cstheme="minorHAnsi"/>
          <w:i/>
          <w:sz w:val="22"/>
          <w:szCs w:val="22"/>
          <w:lang w:val="en-GB"/>
        </w:rPr>
        <w:t>collection</w:t>
      </w:r>
      <w:r w:rsidR="00A970DF" w:rsidRPr="00D70A0E">
        <w:rPr>
          <w:rFonts w:asciiTheme="minorHAnsi" w:hAnsiTheme="minorHAnsi" w:cstheme="minorHAnsi"/>
          <w:i/>
          <w:sz w:val="22"/>
          <w:szCs w:val="22"/>
          <w:lang w:val="en-GB"/>
        </w:rPr>
        <w:t xml:space="preserve"> volumes </w:t>
      </w:r>
      <w:r w:rsidR="00F42825" w:rsidRPr="00D70A0E">
        <w:rPr>
          <w:rFonts w:asciiTheme="minorHAnsi" w:hAnsiTheme="minorHAnsi" w:cstheme="minorHAnsi"/>
          <w:i/>
          <w:sz w:val="22"/>
          <w:szCs w:val="22"/>
          <w:lang w:val="en-GB"/>
        </w:rPr>
        <w:t xml:space="preserve">considerably </w:t>
      </w:r>
      <w:r w:rsidR="00616B4A" w:rsidRPr="00D70A0E">
        <w:rPr>
          <w:rFonts w:asciiTheme="minorHAnsi" w:hAnsiTheme="minorHAnsi" w:cstheme="minorHAnsi"/>
          <w:i/>
          <w:sz w:val="22"/>
          <w:szCs w:val="22"/>
          <w:lang w:val="en-GB"/>
        </w:rPr>
        <w:t xml:space="preserve">last </w:t>
      </w:r>
      <w:r w:rsidR="00A970DF" w:rsidRPr="00D70A0E">
        <w:rPr>
          <w:rFonts w:asciiTheme="minorHAnsi" w:hAnsiTheme="minorHAnsi" w:cstheme="minorHAnsi"/>
          <w:i/>
          <w:sz w:val="22"/>
          <w:szCs w:val="22"/>
          <w:lang w:val="en-GB"/>
        </w:rPr>
        <w:t xml:space="preserve">year - with </w:t>
      </w:r>
      <w:r w:rsidR="00565DE0" w:rsidRPr="00D70A0E">
        <w:rPr>
          <w:rFonts w:asciiTheme="minorHAnsi" w:hAnsiTheme="minorHAnsi" w:cstheme="minorHAnsi"/>
          <w:i/>
          <w:sz w:val="22"/>
          <w:szCs w:val="22"/>
          <w:lang w:val="en-GB"/>
        </w:rPr>
        <w:t xml:space="preserve">34 889 </w:t>
      </w:r>
      <w:r w:rsidR="00A970DF" w:rsidRPr="00D70A0E">
        <w:rPr>
          <w:rFonts w:asciiTheme="minorHAnsi" w:hAnsiTheme="minorHAnsi" w:cstheme="minorHAnsi"/>
          <w:i/>
          <w:sz w:val="22"/>
          <w:szCs w:val="22"/>
          <w:lang w:val="en-GB"/>
        </w:rPr>
        <w:t xml:space="preserve">tonnes of </w:t>
      </w:r>
      <w:r w:rsidR="00EB0BB3" w:rsidRPr="00D70A0E">
        <w:rPr>
          <w:rFonts w:asciiTheme="minorHAnsi" w:hAnsiTheme="minorHAnsi" w:cstheme="minorHAnsi"/>
          <w:i/>
          <w:sz w:val="22"/>
          <w:szCs w:val="22"/>
          <w:lang w:val="en-GB"/>
        </w:rPr>
        <w:t xml:space="preserve">silage and stretch film, </w:t>
      </w:r>
      <w:r w:rsidR="0090706E" w:rsidRPr="00D70A0E">
        <w:rPr>
          <w:rFonts w:asciiTheme="minorHAnsi" w:hAnsiTheme="minorHAnsi" w:cstheme="minorHAnsi"/>
          <w:i/>
          <w:sz w:val="22"/>
          <w:szCs w:val="22"/>
          <w:lang w:val="en-GB"/>
        </w:rPr>
        <w:t xml:space="preserve">this </w:t>
      </w:r>
      <w:r w:rsidR="00A970DF" w:rsidRPr="00D70A0E">
        <w:rPr>
          <w:rFonts w:asciiTheme="minorHAnsi" w:hAnsiTheme="minorHAnsi" w:cstheme="minorHAnsi"/>
          <w:i/>
          <w:sz w:val="22"/>
          <w:szCs w:val="22"/>
          <w:lang w:val="en-GB"/>
        </w:rPr>
        <w:t xml:space="preserve">is </w:t>
      </w:r>
      <w:r w:rsidR="00565DE0" w:rsidRPr="00D70A0E">
        <w:rPr>
          <w:rFonts w:asciiTheme="minorHAnsi" w:hAnsiTheme="minorHAnsi" w:cstheme="minorHAnsi"/>
          <w:i/>
          <w:sz w:val="22"/>
          <w:szCs w:val="22"/>
          <w:lang w:val="en-GB"/>
        </w:rPr>
        <w:t xml:space="preserve">15.5 </w:t>
      </w:r>
      <w:r w:rsidR="00A970DF" w:rsidRPr="00D70A0E">
        <w:rPr>
          <w:rFonts w:asciiTheme="minorHAnsi" w:hAnsiTheme="minorHAnsi" w:cstheme="minorHAnsi"/>
          <w:i/>
          <w:sz w:val="22"/>
          <w:szCs w:val="22"/>
          <w:lang w:val="en-GB"/>
        </w:rPr>
        <w:t xml:space="preserve">percent higher than </w:t>
      </w:r>
      <w:r w:rsidR="00D70A0E">
        <w:rPr>
          <w:rFonts w:asciiTheme="minorHAnsi" w:hAnsiTheme="minorHAnsi" w:cstheme="minorHAnsi"/>
          <w:i/>
          <w:sz w:val="22"/>
          <w:szCs w:val="22"/>
          <w:lang w:val="en-GB"/>
        </w:rPr>
        <w:t xml:space="preserve">in </w:t>
      </w:r>
      <w:r w:rsidR="00A970DF" w:rsidRPr="00D70A0E">
        <w:rPr>
          <w:rFonts w:asciiTheme="minorHAnsi" w:hAnsiTheme="minorHAnsi" w:cstheme="minorHAnsi"/>
          <w:i/>
          <w:sz w:val="22"/>
          <w:szCs w:val="22"/>
          <w:lang w:val="en-GB"/>
        </w:rPr>
        <w:t>the previous year</w:t>
      </w:r>
      <w:r w:rsidR="00C901CC" w:rsidRPr="00D70A0E">
        <w:rPr>
          <w:rFonts w:asciiTheme="minorHAnsi" w:hAnsiTheme="minorHAnsi" w:cstheme="minorHAnsi"/>
          <w:i/>
          <w:sz w:val="22"/>
          <w:szCs w:val="22"/>
          <w:lang w:val="en-GB"/>
        </w:rPr>
        <w:t>.</w:t>
      </w:r>
      <w:r w:rsidR="00C901CC" w:rsidRPr="00D70A0E">
        <w:rPr>
          <w:rFonts w:ascii="Arial" w:hAnsi="Arial" w:cs="Arial"/>
          <w:i/>
          <w:sz w:val="22"/>
          <w:szCs w:val="22"/>
          <w:lang w:val="en-GB"/>
        </w:rPr>
        <w:t xml:space="preserve"> © ERDE</w:t>
      </w:r>
    </w:p>
    <w:p w14:paraId="324704A1" w14:textId="0FABA421" w:rsidR="00F36CE2" w:rsidRPr="00D70A0E" w:rsidRDefault="00000000">
      <w:pPr>
        <w:spacing w:after="160" w:line="259" w:lineRule="auto"/>
        <w:rPr>
          <w:rFonts w:ascii="Calibri" w:eastAsia="Calibri" w:hAnsi="Calibri"/>
          <w:i/>
          <w:iCs/>
          <w:sz w:val="22"/>
          <w:szCs w:val="22"/>
          <w:lang w:val="en-GB" w:eastAsia="en-US"/>
        </w:rPr>
      </w:pPr>
      <w:r w:rsidRPr="00D70A0E">
        <w:rPr>
          <w:rFonts w:ascii="Calibri" w:eastAsia="Calibri" w:hAnsi="Calibri"/>
          <w:i/>
          <w:iCs/>
          <w:sz w:val="22"/>
          <w:szCs w:val="22"/>
          <w:lang w:val="en-GB" w:eastAsia="en-US"/>
        </w:rPr>
        <w:t xml:space="preserve">Bad Homburg, </w:t>
      </w:r>
      <w:r w:rsidR="0070118C" w:rsidRPr="00D70A0E">
        <w:rPr>
          <w:rFonts w:ascii="Calibri" w:eastAsia="Calibri" w:hAnsi="Calibri"/>
          <w:i/>
          <w:iCs/>
          <w:sz w:val="22"/>
          <w:szCs w:val="22"/>
          <w:lang w:val="en-GB" w:eastAsia="en-US"/>
        </w:rPr>
        <w:t xml:space="preserve">16 </w:t>
      </w:r>
      <w:r w:rsidR="00565DE0" w:rsidRPr="00D70A0E">
        <w:rPr>
          <w:rFonts w:ascii="Calibri" w:eastAsia="Calibri" w:hAnsi="Calibri"/>
          <w:i/>
          <w:iCs/>
          <w:sz w:val="22"/>
          <w:szCs w:val="22"/>
          <w:lang w:val="en-GB" w:eastAsia="en-US"/>
        </w:rPr>
        <w:t>May 2023</w:t>
      </w:r>
    </w:p>
    <w:p w14:paraId="6989584C" w14:textId="639086F4" w:rsidR="00F36CE2" w:rsidRPr="00D70A0E" w:rsidRDefault="006B5D3F">
      <w:pPr>
        <w:autoSpaceDE w:val="0"/>
        <w:autoSpaceDN w:val="0"/>
        <w:adjustRightInd w:val="0"/>
        <w:spacing w:line="276" w:lineRule="auto"/>
        <w:rPr>
          <w:rFonts w:ascii="Calibri" w:hAnsi="Calibri" w:cs="Calibri"/>
          <w:sz w:val="22"/>
          <w:szCs w:val="22"/>
          <w:lang w:val="en-GB"/>
        </w:rPr>
      </w:pPr>
      <w:r>
        <w:rPr>
          <w:noProof/>
        </w:rPr>
        <w:drawing>
          <wp:anchor distT="0" distB="0" distL="114300" distR="114300" simplePos="0" relativeHeight="251660800" behindDoc="0" locked="0" layoutInCell="1" allowOverlap="1" wp14:anchorId="06EA8BAD" wp14:editId="179B7EB5">
            <wp:simplePos x="0" y="0"/>
            <wp:positionH relativeFrom="column">
              <wp:posOffset>3259137</wp:posOffset>
            </wp:positionH>
            <wp:positionV relativeFrom="paragraph">
              <wp:posOffset>2131060</wp:posOffset>
            </wp:positionV>
            <wp:extent cx="2936875" cy="3094990"/>
            <wp:effectExtent l="0" t="0" r="0" b="0"/>
            <wp:wrapSquare wrapText="bothSides"/>
            <wp:docPr id="1922751950" name="Diagramm 2">
              <a:extLst xmlns:a="http://schemas.openxmlformats.org/drawingml/2006/main">
                <a:ext uri="{FF2B5EF4-FFF2-40B4-BE49-F238E27FC236}">
                  <a16:creationId xmlns:a16="http://schemas.microsoft.com/office/drawing/2014/main" id="{76F55C03-A875-42C5-A1DF-88CDD6083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81F0C" w:rsidRPr="00D70A0E">
        <w:rPr>
          <w:rFonts w:ascii="Calibri" w:eastAsia="Calibri" w:hAnsi="Calibri"/>
          <w:sz w:val="22"/>
          <w:szCs w:val="22"/>
          <w:lang w:val="en-GB" w:eastAsia="en-US"/>
        </w:rPr>
        <w:t xml:space="preserve">The ERDE (Erntekunststoffe Recycling Deutschland - </w:t>
      </w:r>
      <w:r w:rsidR="00D70A0E">
        <w:rPr>
          <w:rFonts w:ascii="Calibri" w:eastAsia="Calibri" w:hAnsi="Calibri"/>
          <w:sz w:val="22"/>
          <w:szCs w:val="22"/>
          <w:lang w:val="en-GB" w:eastAsia="en-US"/>
        </w:rPr>
        <w:t>Crop</w:t>
      </w:r>
      <w:r w:rsidR="00381F0C" w:rsidRPr="00D70A0E">
        <w:rPr>
          <w:rFonts w:ascii="Calibri" w:eastAsia="Calibri" w:hAnsi="Calibri"/>
          <w:sz w:val="22"/>
          <w:szCs w:val="22"/>
          <w:lang w:val="en-GB" w:eastAsia="en-US"/>
        </w:rPr>
        <w:t xml:space="preserve"> Plastics Recycling Germany) initiative </w:t>
      </w:r>
      <w:r w:rsidR="007355FF" w:rsidRPr="00D70A0E">
        <w:rPr>
          <w:rFonts w:ascii="Calibri" w:eastAsia="Calibri" w:hAnsi="Calibri"/>
          <w:sz w:val="22"/>
          <w:szCs w:val="22"/>
          <w:lang w:val="en-GB" w:eastAsia="en-US"/>
        </w:rPr>
        <w:t xml:space="preserve">was </w:t>
      </w:r>
      <w:r w:rsidR="00A970DF" w:rsidRPr="00D70A0E">
        <w:rPr>
          <w:rFonts w:ascii="Calibri" w:eastAsia="Calibri" w:hAnsi="Calibri"/>
          <w:sz w:val="22"/>
          <w:szCs w:val="22"/>
          <w:lang w:val="en-GB" w:eastAsia="en-US"/>
        </w:rPr>
        <w:t>again</w:t>
      </w:r>
      <w:r w:rsidR="007355FF" w:rsidRPr="00D70A0E">
        <w:rPr>
          <w:rFonts w:ascii="Calibri" w:eastAsia="Calibri" w:hAnsi="Calibri"/>
          <w:sz w:val="22"/>
          <w:szCs w:val="22"/>
          <w:lang w:val="en-GB" w:eastAsia="en-US"/>
        </w:rPr>
        <w:t xml:space="preserve"> able to </w:t>
      </w:r>
      <w:r w:rsidR="00A970DF" w:rsidRPr="00D70A0E">
        <w:rPr>
          <w:rFonts w:ascii="Calibri" w:eastAsia="Calibri" w:hAnsi="Calibri"/>
          <w:sz w:val="22"/>
          <w:szCs w:val="22"/>
          <w:lang w:val="en-GB" w:eastAsia="en-US"/>
        </w:rPr>
        <w:t xml:space="preserve">significantly increase its collection volumes in </w:t>
      </w:r>
      <w:r w:rsidR="00565DE0" w:rsidRPr="00D70A0E">
        <w:rPr>
          <w:rFonts w:ascii="Calibri" w:eastAsia="Calibri" w:hAnsi="Calibri"/>
          <w:sz w:val="22"/>
          <w:szCs w:val="22"/>
          <w:lang w:val="en-GB" w:eastAsia="en-US"/>
        </w:rPr>
        <w:t xml:space="preserve">2022. </w:t>
      </w:r>
      <w:r w:rsidR="007355FF" w:rsidRPr="00D70A0E">
        <w:rPr>
          <w:rFonts w:ascii="Calibri" w:eastAsia="Calibri" w:hAnsi="Calibri"/>
          <w:sz w:val="22"/>
          <w:szCs w:val="22"/>
          <w:lang w:val="en-GB" w:eastAsia="en-US"/>
        </w:rPr>
        <w:t xml:space="preserve">At </w:t>
      </w:r>
      <w:r w:rsidR="00565DE0" w:rsidRPr="00D70A0E">
        <w:rPr>
          <w:rFonts w:ascii="Calibri" w:eastAsia="Calibri" w:hAnsi="Calibri"/>
          <w:sz w:val="22"/>
          <w:szCs w:val="22"/>
          <w:lang w:val="en-GB" w:eastAsia="en-US"/>
        </w:rPr>
        <w:t xml:space="preserve">645 </w:t>
      </w:r>
      <w:r w:rsidR="00D70A0E">
        <w:rPr>
          <w:rFonts w:ascii="Calibri" w:eastAsia="Calibri" w:hAnsi="Calibri"/>
          <w:sz w:val="22"/>
          <w:szCs w:val="22"/>
          <w:lang w:val="en-GB" w:eastAsia="en-US"/>
        </w:rPr>
        <w:t xml:space="preserve">bring centres </w:t>
      </w:r>
      <w:r w:rsidR="007355FF" w:rsidRPr="00D70A0E">
        <w:rPr>
          <w:rFonts w:ascii="Calibri" w:eastAsia="Calibri" w:hAnsi="Calibri"/>
          <w:sz w:val="22"/>
          <w:szCs w:val="22"/>
          <w:lang w:val="en-GB" w:eastAsia="en-US"/>
        </w:rPr>
        <w:t>and</w:t>
      </w:r>
      <w:r w:rsidR="00D70A0E">
        <w:rPr>
          <w:rFonts w:ascii="Calibri" w:eastAsia="Calibri" w:hAnsi="Calibri"/>
          <w:sz w:val="22"/>
          <w:szCs w:val="22"/>
          <w:lang w:val="en-GB" w:eastAsia="en-US"/>
        </w:rPr>
        <w:t xml:space="preserve"> with</w:t>
      </w:r>
      <w:r w:rsidR="007355FF" w:rsidRPr="00D70A0E">
        <w:rPr>
          <w:rFonts w:ascii="Calibri" w:eastAsia="Calibri" w:hAnsi="Calibri"/>
          <w:sz w:val="22"/>
          <w:szCs w:val="22"/>
          <w:lang w:val="en-GB" w:eastAsia="en-US"/>
        </w:rPr>
        <w:t xml:space="preserve"> </w:t>
      </w:r>
      <w:r w:rsidR="00565DE0" w:rsidRPr="00D70A0E">
        <w:rPr>
          <w:rFonts w:ascii="Calibri" w:eastAsia="Calibri" w:hAnsi="Calibri"/>
          <w:sz w:val="22"/>
          <w:szCs w:val="22"/>
          <w:lang w:val="en-GB" w:eastAsia="en-US"/>
        </w:rPr>
        <w:t xml:space="preserve">3147 </w:t>
      </w:r>
      <w:r w:rsidR="00D70A0E">
        <w:rPr>
          <w:rFonts w:ascii="Calibri" w:eastAsia="Calibri" w:hAnsi="Calibri"/>
          <w:sz w:val="22"/>
          <w:szCs w:val="22"/>
          <w:lang w:val="en-GB" w:eastAsia="en-US"/>
        </w:rPr>
        <w:t>on-farm</w:t>
      </w:r>
      <w:r w:rsidR="007355FF" w:rsidRPr="00D70A0E">
        <w:rPr>
          <w:rFonts w:ascii="Calibri" w:eastAsia="Calibri" w:hAnsi="Calibri"/>
          <w:sz w:val="22"/>
          <w:szCs w:val="22"/>
          <w:lang w:val="en-GB" w:eastAsia="en-US"/>
        </w:rPr>
        <w:t xml:space="preserve"> collections, a total of </w:t>
      </w:r>
      <w:r w:rsidR="00565DE0" w:rsidRPr="00D70A0E">
        <w:rPr>
          <w:rFonts w:ascii="Calibri" w:eastAsia="Calibri" w:hAnsi="Calibri"/>
          <w:sz w:val="22"/>
          <w:szCs w:val="22"/>
          <w:lang w:val="en-GB" w:eastAsia="en-US"/>
        </w:rPr>
        <w:t xml:space="preserve">34 889 </w:t>
      </w:r>
      <w:r w:rsidR="007355FF" w:rsidRPr="00D70A0E">
        <w:rPr>
          <w:rFonts w:ascii="Calibri" w:eastAsia="Calibri" w:hAnsi="Calibri"/>
          <w:sz w:val="22"/>
          <w:szCs w:val="22"/>
          <w:lang w:val="en-GB" w:eastAsia="en-US"/>
        </w:rPr>
        <w:t xml:space="preserve">tonnes of </w:t>
      </w:r>
      <w:r w:rsidR="00E40896" w:rsidRPr="00D70A0E">
        <w:rPr>
          <w:rFonts w:ascii="Calibri" w:eastAsia="Calibri" w:hAnsi="Calibri"/>
          <w:sz w:val="22"/>
          <w:szCs w:val="22"/>
          <w:lang w:val="en-GB" w:eastAsia="en-US"/>
        </w:rPr>
        <w:t xml:space="preserve">silage and stretch films </w:t>
      </w:r>
      <w:r w:rsidR="007355FF" w:rsidRPr="00D70A0E">
        <w:rPr>
          <w:rFonts w:ascii="Calibri" w:eastAsia="Calibri" w:hAnsi="Calibri"/>
          <w:sz w:val="22"/>
          <w:szCs w:val="22"/>
          <w:lang w:val="en-GB" w:eastAsia="en-US"/>
        </w:rPr>
        <w:t xml:space="preserve">were </w:t>
      </w:r>
      <w:r w:rsidR="00A52849" w:rsidRPr="00D70A0E">
        <w:rPr>
          <w:rFonts w:ascii="Calibri" w:eastAsia="Calibri" w:hAnsi="Calibri"/>
          <w:sz w:val="22"/>
          <w:szCs w:val="22"/>
          <w:lang w:val="en-GB" w:eastAsia="en-US"/>
        </w:rPr>
        <w:t xml:space="preserve">collected and </w:t>
      </w:r>
      <w:r w:rsidR="00565DE0" w:rsidRPr="00D70A0E">
        <w:rPr>
          <w:rFonts w:ascii="Calibri" w:eastAsia="Calibri" w:hAnsi="Calibri"/>
          <w:sz w:val="22"/>
          <w:szCs w:val="22"/>
          <w:lang w:val="en-GB" w:eastAsia="en-US"/>
        </w:rPr>
        <w:t xml:space="preserve">recycled. </w:t>
      </w:r>
      <w:r w:rsidR="00775C38" w:rsidRPr="00D70A0E">
        <w:rPr>
          <w:rFonts w:ascii="Calibri" w:eastAsia="Calibri" w:hAnsi="Calibri"/>
          <w:sz w:val="22"/>
          <w:szCs w:val="22"/>
          <w:lang w:val="en-GB" w:eastAsia="en-US"/>
        </w:rPr>
        <w:t xml:space="preserve">This corresponds </w:t>
      </w:r>
      <w:r w:rsidR="00565DE0" w:rsidRPr="00D70A0E">
        <w:rPr>
          <w:rFonts w:ascii="Calibri" w:eastAsia="Calibri" w:hAnsi="Calibri"/>
          <w:sz w:val="22"/>
          <w:szCs w:val="22"/>
          <w:lang w:val="en-GB" w:eastAsia="en-US"/>
        </w:rPr>
        <w:t xml:space="preserve">- after deduction of contamination - to 68.7 </w:t>
      </w:r>
      <w:r w:rsidR="003714EC" w:rsidRPr="00D70A0E">
        <w:rPr>
          <w:rFonts w:ascii="Calibri" w:eastAsia="Calibri" w:hAnsi="Calibri"/>
          <w:sz w:val="22"/>
          <w:szCs w:val="22"/>
          <w:lang w:val="en-GB" w:eastAsia="en-US"/>
        </w:rPr>
        <w:t xml:space="preserve">percent </w:t>
      </w:r>
      <w:r w:rsidR="00775C38" w:rsidRPr="00D70A0E">
        <w:rPr>
          <w:rFonts w:ascii="Calibri" w:eastAsia="Calibri" w:hAnsi="Calibri"/>
          <w:sz w:val="22"/>
          <w:szCs w:val="22"/>
          <w:lang w:val="en-GB" w:eastAsia="en-US"/>
        </w:rPr>
        <w:t xml:space="preserve">of the </w:t>
      </w:r>
      <w:r w:rsidR="00D70A0E">
        <w:rPr>
          <w:rFonts w:ascii="Calibri" w:eastAsia="Calibri" w:hAnsi="Calibri"/>
          <w:sz w:val="22"/>
          <w:szCs w:val="22"/>
          <w:lang w:val="en-GB" w:eastAsia="en-US"/>
        </w:rPr>
        <w:t>silage</w:t>
      </w:r>
      <w:r w:rsidR="00F42825" w:rsidRPr="00D70A0E">
        <w:rPr>
          <w:rFonts w:ascii="Calibri" w:eastAsia="Calibri" w:hAnsi="Calibri"/>
          <w:sz w:val="22"/>
          <w:szCs w:val="22"/>
          <w:lang w:val="en-GB" w:eastAsia="en-US"/>
        </w:rPr>
        <w:t xml:space="preserve"> and stretch </w:t>
      </w:r>
      <w:r w:rsidR="00BA04E8" w:rsidRPr="00D70A0E">
        <w:rPr>
          <w:rFonts w:ascii="Calibri" w:eastAsia="Calibri" w:hAnsi="Calibri"/>
          <w:sz w:val="22"/>
          <w:szCs w:val="22"/>
          <w:lang w:val="en-GB" w:eastAsia="en-US"/>
        </w:rPr>
        <w:t xml:space="preserve">films </w:t>
      </w:r>
      <w:r w:rsidR="00775C38" w:rsidRPr="00D70A0E">
        <w:rPr>
          <w:rFonts w:ascii="Calibri" w:eastAsia="Calibri" w:hAnsi="Calibri"/>
          <w:sz w:val="22"/>
          <w:szCs w:val="22"/>
          <w:lang w:val="en-GB" w:eastAsia="en-US"/>
        </w:rPr>
        <w:t>put on the German market</w:t>
      </w:r>
      <w:r w:rsidR="00D70A0E">
        <w:rPr>
          <w:rFonts w:ascii="Calibri" w:eastAsia="Calibri" w:hAnsi="Calibri"/>
          <w:sz w:val="22"/>
          <w:szCs w:val="22"/>
          <w:lang w:val="en-GB" w:eastAsia="en-US"/>
        </w:rPr>
        <w:t xml:space="preserve">. This is confirmed in </w:t>
      </w:r>
      <w:r w:rsidR="00670CFB" w:rsidRPr="00D70A0E">
        <w:rPr>
          <w:rFonts w:ascii="Calibri" w:eastAsia="Calibri" w:hAnsi="Calibri"/>
          <w:sz w:val="22"/>
          <w:szCs w:val="22"/>
          <w:lang w:val="en-GB" w:eastAsia="en-US"/>
        </w:rPr>
        <w:t xml:space="preserve">this year's </w:t>
      </w:r>
      <w:r w:rsidR="00D70A0E">
        <w:rPr>
          <w:rFonts w:ascii="Calibri" w:eastAsia="Calibri" w:hAnsi="Calibri"/>
          <w:sz w:val="22"/>
          <w:szCs w:val="22"/>
          <w:lang w:val="en-GB" w:eastAsia="en-US"/>
        </w:rPr>
        <w:t xml:space="preserve">annual </w:t>
      </w:r>
      <w:r w:rsidR="00670CFB" w:rsidRPr="00D70A0E">
        <w:rPr>
          <w:rFonts w:ascii="Calibri" w:eastAsia="Calibri" w:hAnsi="Calibri"/>
          <w:sz w:val="22"/>
          <w:szCs w:val="22"/>
          <w:lang w:val="en-GB" w:eastAsia="en-US"/>
        </w:rPr>
        <w:t xml:space="preserve">report to the </w:t>
      </w:r>
      <w:r w:rsidR="00D70A0E">
        <w:rPr>
          <w:rFonts w:ascii="Calibri" w:eastAsia="Calibri" w:hAnsi="Calibri"/>
          <w:sz w:val="22"/>
          <w:szCs w:val="22"/>
          <w:lang w:val="en-GB" w:eastAsia="en-US"/>
        </w:rPr>
        <w:t xml:space="preserve">German </w:t>
      </w:r>
      <w:r w:rsidR="00565DE0" w:rsidRPr="00D70A0E">
        <w:rPr>
          <w:rFonts w:ascii="Calibri" w:hAnsi="Calibri" w:cs="Calibri"/>
          <w:i/>
          <w:iCs/>
          <w:sz w:val="22"/>
          <w:szCs w:val="22"/>
          <w:lang w:val="en-GB"/>
        </w:rPr>
        <w:t xml:space="preserve">Federal Ministry for the Environment, Nature Conservation, Nuclear Safety and Consumer Protection </w:t>
      </w:r>
      <w:r w:rsidR="00670CFB" w:rsidRPr="00D70A0E">
        <w:rPr>
          <w:rFonts w:ascii="Calibri" w:hAnsi="Calibri" w:cs="Calibri"/>
          <w:sz w:val="22"/>
          <w:szCs w:val="22"/>
          <w:lang w:val="en-GB"/>
        </w:rPr>
        <w:t>(</w:t>
      </w:r>
      <w:r w:rsidR="00565DE0" w:rsidRPr="00D70A0E">
        <w:rPr>
          <w:rFonts w:ascii="Calibri" w:hAnsi="Calibri" w:cs="Calibri"/>
          <w:sz w:val="22"/>
          <w:szCs w:val="22"/>
          <w:lang w:val="en-GB"/>
        </w:rPr>
        <w:t>BMUV</w:t>
      </w:r>
      <w:r w:rsidR="00670CFB" w:rsidRPr="00D70A0E">
        <w:rPr>
          <w:rFonts w:ascii="Calibri" w:hAnsi="Calibri" w:cs="Calibri"/>
          <w:sz w:val="22"/>
          <w:szCs w:val="22"/>
          <w:lang w:val="en-GB"/>
        </w:rPr>
        <w:t>)</w:t>
      </w:r>
      <w:r w:rsidR="00D36226">
        <w:rPr>
          <w:rFonts w:ascii="Calibri" w:hAnsi="Calibri" w:cs="Calibri"/>
          <w:sz w:val="22"/>
          <w:szCs w:val="22"/>
          <w:lang w:val="en-GB"/>
        </w:rPr>
        <w:t xml:space="preserve"> based on calculations by GVM Gesellschaft für </w:t>
      </w:r>
      <w:proofErr w:type="spellStart"/>
      <w:r w:rsidR="00D36226">
        <w:rPr>
          <w:rFonts w:ascii="Calibri" w:hAnsi="Calibri" w:cs="Calibri"/>
          <w:sz w:val="22"/>
          <w:szCs w:val="22"/>
          <w:lang w:val="en-GB"/>
        </w:rPr>
        <w:t>Verpackungsmarktforschung</w:t>
      </w:r>
      <w:proofErr w:type="spellEnd"/>
      <w:r w:rsidR="00D36226">
        <w:rPr>
          <w:rFonts w:ascii="Calibri" w:hAnsi="Calibri" w:cs="Calibri"/>
          <w:sz w:val="22"/>
          <w:szCs w:val="22"/>
          <w:lang w:val="en-GB"/>
        </w:rPr>
        <w:t xml:space="preserve"> (2023).</w:t>
      </w:r>
    </w:p>
    <w:p w14:paraId="550D4435" w14:textId="11190520" w:rsidR="00F36CE2" w:rsidRPr="00D70A0E" w:rsidRDefault="00000000">
      <w:pPr>
        <w:autoSpaceDE w:val="0"/>
        <w:autoSpaceDN w:val="0"/>
        <w:adjustRightInd w:val="0"/>
        <w:spacing w:line="276" w:lineRule="auto"/>
        <w:rPr>
          <w:rFonts w:ascii="Calibri" w:hAnsi="Calibri" w:cs="Calibri"/>
          <w:sz w:val="22"/>
          <w:szCs w:val="22"/>
          <w:lang w:val="en-GB"/>
        </w:rPr>
      </w:pPr>
      <w:bookmarkStart w:id="0" w:name="_Hlk76312622"/>
      <w:r w:rsidRPr="00D70A0E">
        <w:rPr>
          <w:rFonts w:ascii="Calibri" w:eastAsia="Calibri" w:hAnsi="Calibri"/>
          <w:sz w:val="22"/>
          <w:szCs w:val="22"/>
          <w:lang w:val="en-GB" w:eastAsia="en-US"/>
        </w:rPr>
        <w:t xml:space="preserve">With this recycling quota, </w:t>
      </w:r>
      <w:r w:rsidR="003714EC" w:rsidRPr="00D70A0E">
        <w:rPr>
          <w:rFonts w:ascii="Calibri" w:eastAsia="Calibri" w:hAnsi="Calibri"/>
          <w:sz w:val="22"/>
          <w:szCs w:val="22"/>
          <w:lang w:val="en-GB" w:eastAsia="en-US"/>
        </w:rPr>
        <w:t xml:space="preserve">ERDE fulfils </w:t>
      </w:r>
      <w:r w:rsidRPr="00D70A0E">
        <w:rPr>
          <w:rFonts w:ascii="Calibri" w:eastAsia="Calibri" w:hAnsi="Calibri"/>
          <w:sz w:val="22"/>
          <w:szCs w:val="22"/>
          <w:lang w:val="en-GB" w:eastAsia="en-US"/>
        </w:rPr>
        <w:t xml:space="preserve">all points of </w:t>
      </w:r>
      <w:r w:rsidR="003714EC" w:rsidRPr="00D70A0E">
        <w:rPr>
          <w:rFonts w:ascii="Calibri" w:eastAsia="Calibri" w:hAnsi="Calibri"/>
          <w:sz w:val="22"/>
          <w:szCs w:val="22"/>
          <w:lang w:val="en-GB" w:eastAsia="en-US"/>
        </w:rPr>
        <w:t xml:space="preserve">the </w:t>
      </w:r>
      <w:r w:rsidR="00A52849" w:rsidRPr="00D70A0E">
        <w:rPr>
          <w:rFonts w:ascii="Calibri" w:eastAsia="Calibri" w:hAnsi="Calibri"/>
          <w:sz w:val="22"/>
          <w:szCs w:val="22"/>
          <w:lang w:val="en-GB" w:eastAsia="en-US"/>
        </w:rPr>
        <w:t>"</w:t>
      </w:r>
      <w:r w:rsidR="003714EC" w:rsidRPr="00D70A0E">
        <w:rPr>
          <w:rFonts w:ascii="Calibri" w:eastAsia="Calibri" w:hAnsi="Calibri"/>
          <w:i/>
          <w:iCs/>
          <w:sz w:val="22"/>
          <w:szCs w:val="22"/>
          <w:lang w:val="en-GB" w:eastAsia="en-US"/>
        </w:rPr>
        <w:t xml:space="preserve">Voluntary commitment to </w:t>
      </w:r>
      <w:r w:rsidR="00D70A0E">
        <w:rPr>
          <w:rFonts w:ascii="Calibri" w:eastAsia="Calibri" w:hAnsi="Calibri"/>
          <w:i/>
          <w:iCs/>
          <w:sz w:val="22"/>
          <w:szCs w:val="22"/>
          <w:lang w:val="en-GB" w:eastAsia="en-US"/>
        </w:rPr>
        <w:t>recover</w:t>
      </w:r>
      <w:r w:rsidR="00A52849" w:rsidRPr="00D70A0E">
        <w:rPr>
          <w:rFonts w:ascii="Calibri" w:eastAsia="Calibri" w:hAnsi="Calibri"/>
          <w:i/>
          <w:iCs/>
          <w:sz w:val="22"/>
          <w:szCs w:val="22"/>
          <w:lang w:val="en-GB" w:eastAsia="en-US"/>
        </w:rPr>
        <w:t xml:space="preserve"> and recycle used agricultural film" </w:t>
      </w:r>
      <w:r w:rsidR="00A970DF" w:rsidRPr="00D70A0E">
        <w:rPr>
          <w:rFonts w:ascii="Calibri" w:eastAsia="Calibri" w:hAnsi="Calibri"/>
          <w:sz w:val="22"/>
          <w:szCs w:val="22"/>
          <w:lang w:val="en-GB" w:eastAsia="en-US"/>
        </w:rPr>
        <w:t xml:space="preserve">submitted to the </w:t>
      </w:r>
      <w:r w:rsidRPr="00D70A0E">
        <w:rPr>
          <w:rFonts w:ascii="Calibri" w:eastAsia="Calibri" w:hAnsi="Calibri"/>
          <w:sz w:val="22"/>
          <w:szCs w:val="22"/>
          <w:lang w:val="en-GB" w:eastAsia="en-US"/>
        </w:rPr>
        <w:t>BMUV</w:t>
      </w:r>
      <w:r w:rsidR="00A970DF" w:rsidRPr="00D70A0E">
        <w:rPr>
          <w:rFonts w:ascii="Calibri" w:eastAsia="Calibri" w:hAnsi="Calibri"/>
          <w:sz w:val="22"/>
          <w:szCs w:val="22"/>
          <w:lang w:val="en-GB" w:eastAsia="en-US"/>
        </w:rPr>
        <w:t xml:space="preserve"> in 2019</w:t>
      </w:r>
      <w:r w:rsidR="00670CFB" w:rsidRPr="00D70A0E">
        <w:rPr>
          <w:rFonts w:ascii="Calibri" w:eastAsia="Calibri" w:hAnsi="Calibri"/>
          <w:sz w:val="22"/>
          <w:szCs w:val="22"/>
          <w:lang w:val="en-GB" w:eastAsia="en-US"/>
        </w:rPr>
        <w:t xml:space="preserve">. </w:t>
      </w:r>
      <w:r w:rsidR="00670CFB" w:rsidRPr="00D70A0E">
        <w:rPr>
          <w:rFonts w:ascii="Calibri" w:hAnsi="Calibri" w:cs="Calibri"/>
          <w:sz w:val="22"/>
          <w:szCs w:val="22"/>
          <w:lang w:val="en-GB"/>
        </w:rPr>
        <w:t xml:space="preserve">In this </w:t>
      </w:r>
      <w:r w:rsidR="00A52849" w:rsidRPr="00D70A0E">
        <w:rPr>
          <w:rFonts w:ascii="Calibri" w:hAnsi="Calibri" w:cs="Calibri"/>
          <w:sz w:val="22"/>
          <w:szCs w:val="22"/>
          <w:lang w:val="en-GB"/>
        </w:rPr>
        <w:t xml:space="preserve">commitment, </w:t>
      </w:r>
      <w:r w:rsidR="00670CFB" w:rsidRPr="00D70A0E">
        <w:rPr>
          <w:rFonts w:ascii="Calibri" w:hAnsi="Calibri" w:cs="Calibri"/>
          <w:sz w:val="22"/>
          <w:szCs w:val="22"/>
          <w:lang w:val="en-GB"/>
        </w:rPr>
        <w:t xml:space="preserve">the </w:t>
      </w:r>
      <w:r w:rsidR="00A52849" w:rsidRPr="00D70A0E">
        <w:rPr>
          <w:rFonts w:ascii="Calibri" w:hAnsi="Calibri" w:cs="Calibri"/>
          <w:sz w:val="22"/>
          <w:szCs w:val="22"/>
          <w:lang w:val="en-GB"/>
        </w:rPr>
        <w:t xml:space="preserve">ERDE </w:t>
      </w:r>
      <w:r w:rsidR="00670CFB" w:rsidRPr="00D70A0E">
        <w:rPr>
          <w:rFonts w:ascii="Calibri" w:hAnsi="Calibri" w:cs="Calibri"/>
          <w:sz w:val="22"/>
          <w:szCs w:val="22"/>
          <w:lang w:val="en-GB"/>
        </w:rPr>
        <w:t xml:space="preserve">initiative </w:t>
      </w:r>
      <w:r w:rsidRPr="00D70A0E">
        <w:rPr>
          <w:rFonts w:ascii="Calibri" w:hAnsi="Calibri" w:cs="Calibri"/>
          <w:sz w:val="22"/>
          <w:szCs w:val="22"/>
          <w:lang w:val="en-GB"/>
        </w:rPr>
        <w:t>undertook</w:t>
      </w:r>
      <w:r w:rsidR="00A52849" w:rsidRPr="00D70A0E">
        <w:rPr>
          <w:rFonts w:ascii="Calibri" w:hAnsi="Calibri" w:cs="Calibri"/>
          <w:sz w:val="22"/>
          <w:szCs w:val="22"/>
          <w:lang w:val="en-GB"/>
        </w:rPr>
        <w:t xml:space="preserve"> </w:t>
      </w:r>
      <w:r w:rsidR="00A970DF" w:rsidRPr="00D70A0E">
        <w:rPr>
          <w:rFonts w:ascii="Calibri" w:hAnsi="Calibri" w:cs="Calibri"/>
          <w:sz w:val="22"/>
          <w:szCs w:val="22"/>
          <w:lang w:val="en-GB"/>
        </w:rPr>
        <w:t xml:space="preserve">to recycle </w:t>
      </w:r>
      <w:r w:rsidR="00670CFB" w:rsidRPr="00D70A0E">
        <w:rPr>
          <w:rFonts w:ascii="Calibri" w:hAnsi="Calibri" w:cs="Calibri"/>
          <w:sz w:val="22"/>
          <w:szCs w:val="22"/>
          <w:lang w:val="en-GB"/>
        </w:rPr>
        <w:t xml:space="preserve">at least </w:t>
      </w:r>
      <w:r w:rsidRPr="00D70A0E">
        <w:rPr>
          <w:rFonts w:ascii="Calibri" w:hAnsi="Calibri" w:cs="Calibri"/>
          <w:sz w:val="22"/>
          <w:szCs w:val="22"/>
          <w:lang w:val="en-GB"/>
        </w:rPr>
        <w:t xml:space="preserve">65 </w:t>
      </w:r>
      <w:r w:rsidR="00670CFB" w:rsidRPr="00D70A0E">
        <w:rPr>
          <w:rFonts w:ascii="Calibri" w:hAnsi="Calibri" w:cs="Calibri"/>
          <w:sz w:val="22"/>
          <w:szCs w:val="22"/>
          <w:lang w:val="en-GB"/>
        </w:rPr>
        <w:t xml:space="preserve">percent of the silage and stretch film put on the market in Germany in </w:t>
      </w:r>
      <w:r w:rsidR="00AC61C4" w:rsidRPr="00D70A0E">
        <w:rPr>
          <w:rFonts w:ascii="Calibri" w:hAnsi="Calibri" w:cs="Calibri"/>
          <w:sz w:val="22"/>
          <w:szCs w:val="22"/>
          <w:lang w:val="en-GB"/>
        </w:rPr>
        <w:t xml:space="preserve">2022. </w:t>
      </w:r>
    </w:p>
    <w:p w14:paraId="78FE94F8" w14:textId="77777777" w:rsidR="008A28AC" w:rsidRPr="00D70A0E" w:rsidRDefault="008A28AC" w:rsidP="00A970DF">
      <w:pPr>
        <w:autoSpaceDE w:val="0"/>
        <w:autoSpaceDN w:val="0"/>
        <w:adjustRightInd w:val="0"/>
        <w:spacing w:line="276" w:lineRule="auto"/>
        <w:rPr>
          <w:rFonts w:ascii="Calibri" w:hAnsi="Calibri" w:cs="Calibri"/>
          <w:sz w:val="22"/>
          <w:szCs w:val="22"/>
          <w:lang w:val="en-GB"/>
        </w:rPr>
      </w:pPr>
    </w:p>
    <w:p w14:paraId="59A5E7A0" w14:textId="287C4BE1" w:rsidR="00F36CE2" w:rsidRPr="00D70A0E" w:rsidRDefault="00000000">
      <w:pPr>
        <w:autoSpaceDE w:val="0"/>
        <w:autoSpaceDN w:val="0"/>
        <w:adjustRightInd w:val="0"/>
        <w:spacing w:line="276" w:lineRule="auto"/>
        <w:rPr>
          <w:rFonts w:ascii="Calibri" w:hAnsi="Calibri" w:cs="Calibri"/>
          <w:sz w:val="22"/>
          <w:szCs w:val="22"/>
          <w:lang w:val="en-GB"/>
        </w:rPr>
      </w:pPr>
      <w:r w:rsidRPr="00D70A0E">
        <w:rPr>
          <w:rFonts w:ascii="Calibri" w:hAnsi="Calibri" w:cs="Calibri"/>
          <w:sz w:val="22"/>
          <w:szCs w:val="22"/>
          <w:lang w:val="en-GB"/>
        </w:rPr>
        <w:t xml:space="preserve">In addition, more than 3586 tonnes of other agricultural plastics </w:t>
      </w:r>
      <w:r w:rsidR="008A28AC" w:rsidRPr="00D70A0E">
        <w:rPr>
          <w:rFonts w:ascii="Calibri" w:hAnsi="Calibri" w:cs="Calibri"/>
          <w:sz w:val="22"/>
          <w:szCs w:val="22"/>
          <w:lang w:val="en-GB"/>
        </w:rPr>
        <w:t xml:space="preserve">- from yarns to nets, </w:t>
      </w:r>
      <w:r w:rsidR="00D70A0E">
        <w:rPr>
          <w:rFonts w:ascii="Calibri" w:hAnsi="Calibri" w:cs="Calibri"/>
          <w:sz w:val="22"/>
          <w:szCs w:val="22"/>
          <w:lang w:val="en-GB"/>
        </w:rPr>
        <w:t>non-wovens</w:t>
      </w:r>
      <w:r w:rsidR="008A28AC" w:rsidRPr="00D70A0E">
        <w:rPr>
          <w:rFonts w:ascii="Calibri" w:hAnsi="Calibri" w:cs="Calibri"/>
          <w:sz w:val="22"/>
          <w:szCs w:val="22"/>
          <w:lang w:val="en-GB"/>
        </w:rPr>
        <w:t xml:space="preserve"> and films from the horticultural sector - were </w:t>
      </w:r>
      <w:r w:rsidRPr="00D70A0E">
        <w:rPr>
          <w:rFonts w:ascii="Calibri" w:hAnsi="Calibri" w:cs="Calibri"/>
          <w:sz w:val="22"/>
          <w:szCs w:val="22"/>
          <w:lang w:val="en-GB"/>
        </w:rPr>
        <w:t xml:space="preserve">collected </w:t>
      </w:r>
      <w:r w:rsidR="00D70A0E">
        <w:rPr>
          <w:rFonts w:ascii="Calibri" w:hAnsi="Calibri" w:cs="Calibri"/>
          <w:sz w:val="22"/>
          <w:szCs w:val="22"/>
          <w:lang w:val="en-GB"/>
        </w:rPr>
        <w:t>and</w:t>
      </w:r>
      <w:r w:rsidRPr="00D70A0E">
        <w:rPr>
          <w:rFonts w:ascii="Calibri" w:hAnsi="Calibri" w:cs="Calibri"/>
          <w:sz w:val="22"/>
          <w:szCs w:val="22"/>
          <w:lang w:val="en-GB"/>
        </w:rPr>
        <w:t xml:space="preserve"> </w:t>
      </w:r>
      <w:r w:rsidR="008A28AC" w:rsidRPr="00D70A0E">
        <w:rPr>
          <w:rFonts w:ascii="Calibri" w:hAnsi="Calibri" w:cs="Calibri"/>
          <w:sz w:val="22"/>
          <w:szCs w:val="22"/>
          <w:lang w:val="en-GB"/>
        </w:rPr>
        <w:t xml:space="preserve">95 percent </w:t>
      </w:r>
      <w:r w:rsidR="00D70A0E">
        <w:rPr>
          <w:rFonts w:ascii="Calibri" w:hAnsi="Calibri" w:cs="Calibri"/>
          <w:sz w:val="22"/>
          <w:szCs w:val="22"/>
          <w:lang w:val="en-GB"/>
        </w:rPr>
        <w:t xml:space="preserve">of that </w:t>
      </w:r>
      <w:r w:rsidR="008A28AC" w:rsidRPr="00D70A0E">
        <w:rPr>
          <w:rFonts w:ascii="Calibri" w:hAnsi="Calibri" w:cs="Calibri"/>
          <w:sz w:val="22"/>
          <w:szCs w:val="22"/>
          <w:lang w:val="en-GB"/>
        </w:rPr>
        <w:t>recycled.</w:t>
      </w:r>
      <w:r w:rsidR="00B85FB7" w:rsidRPr="00D70A0E">
        <w:rPr>
          <w:rFonts w:ascii="Calibri" w:hAnsi="Calibri" w:cs="Calibri"/>
          <w:sz w:val="22"/>
          <w:szCs w:val="22"/>
          <w:lang w:val="en-GB"/>
        </w:rPr>
        <w:t xml:space="preserve"> Since 2019, the </w:t>
      </w:r>
      <w:r w:rsidR="00D70A0E">
        <w:rPr>
          <w:rFonts w:ascii="Calibri" w:hAnsi="Calibri" w:cs="Calibri"/>
          <w:sz w:val="22"/>
          <w:szCs w:val="22"/>
          <w:lang w:val="en-GB"/>
        </w:rPr>
        <w:t>collection</w:t>
      </w:r>
      <w:r w:rsidR="00B85FB7" w:rsidRPr="00D70A0E">
        <w:rPr>
          <w:rFonts w:ascii="Calibri" w:hAnsi="Calibri" w:cs="Calibri"/>
          <w:sz w:val="22"/>
          <w:szCs w:val="22"/>
          <w:lang w:val="en-GB"/>
        </w:rPr>
        <w:t xml:space="preserve"> system has been successively expanded to include the product groups bale nets, baler twine, asparagus film, perforated film, </w:t>
      </w:r>
      <w:r w:rsidR="00D70A0E">
        <w:rPr>
          <w:rFonts w:ascii="Calibri" w:hAnsi="Calibri" w:cs="Calibri"/>
          <w:sz w:val="22"/>
          <w:szCs w:val="22"/>
          <w:lang w:val="en-GB"/>
        </w:rPr>
        <w:t xml:space="preserve">PP non-wovens </w:t>
      </w:r>
      <w:r w:rsidR="00B85FB7" w:rsidRPr="00D70A0E">
        <w:rPr>
          <w:rFonts w:ascii="Calibri" w:hAnsi="Calibri" w:cs="Calibri"/>
          <w:sz w:val="22"/>
          <w:szCs w:val="22"/>
          <w:lang w:val="en-GB"/>
        </w:rPr>
        <w:t xml:space="preserve">and mulch film. </w:t>
      </w:r>
    </w:p>
    <w:p w14:paraId="4CB3D6F1" w14:textId="77777777" w:rsidR="00565DE0" w:rsidRPr="00D70A0E" w:rsidRDefault="00565DE0" w:rsidP="00A970DF">
      <w:pPr>
        <w:autoSpaceDE w:val="0"/>
        <w:autoSpaceDN w:val="0"/>
        <w:adjustRightInd w:val="0"/>
        <w:spacing w:line="276" w:lineRule="auto"/>
        <w:rPr>
          <w:rFonts w:ascii="Calibri" w:hAnsi="Calibri" w:cs="Calibri"/>
          <w:sz w:val="22"/>
          <w:szCs w:val="22"/>
          <w:lang w:val="en-GB"/>
        </w:rPr>
      </w:pPr>
    </w:p>
    <w:p w14:paraId="2A49B205" w14:textId="3F28D369" w:rsidR="00F36CE2" w:rsidRPr="00D70A0E" w:rsidRDefault="00000000">
      <w:pPr>
        <w:autoSpaceDE w:val="0"/>
        <w:autoSpaceDN w:val="0"/>
        <w:adjustRightInd w:val="0"/>
        <w:spacing w:line="276" w:lineRule="auto"/>
        <w:rPr>
          <w:rFonts w:ascii="Calibri" w:hAnsi="Calibri" w:cs="Calibri"/>
          <w:sz w:val="22"/>
          <w:szCs w:val="22"/>
          <w:lang w:val="en-GB"/>
        </w:rPr>
      </w:pPr>
      <w:r w:rsidRPr="00D70A0E">
        <w:rPr>
          <w:rFonts w:ascii="Calibri" w:hAnsi="Calibri" w:cs="Calibri"/>
          <w:sz w:val="22"/>
          <w:szCs w:val="22"/>
          <w:lang w:val="en-GB"/>
        </w:rPr>
        <w:lastRenderedPageBreak/>
        <w:t xml:space="preserve">Christian Schröder, Key Account Manager Industrial &amp; Agricultural Films of the ERDE founding member </w:t>
      </w:r>
      <w:proofErr w:type="spellStart"/>
      <w:r w:rsidRPr="00D70A0E">
        <w:rPr>
          <w:rFonts w:ascii="Calibri" w:hAnsi="Calibri" w:cs="Calibri"/>
          <w:sz w:val="22"/>
          <w:szCs w:val="22"/>
          <w:lang w:val="en-GB"/>
        </w:rPr>
        <w:t>Polifilm</w:t>
      </w:r>
      <w:proofErr w:type="spellEnd"/>
      <w:r w:rsidRPr="00D70A0E">
        <w:rPr>
          <w:rFonts w:ascii="Calibri" w:hAnsi="Calibri" w:cs="Calibri"/>
          <w:sz w:val="22"/>
          <w:szCs w:val="22"/>
          <w:lang w:val="en-GB"/>
        </w:rPr>
        <w:t xml:space="preserve"> Extrusion GmbH, sees the exceeding of the 65 percent mark as a result of the good cooperation in agriculture: "</w:t>
      </w:r>
      <w:r w:rsidRPr="00D70A0E">
        <w:rPr>
          <w:rFonts w:ascii="Calibri" w:hAnsi="Calibri" w:cs="Calibri"/>
          <w:i/>
          <w:iCs/>
          <w:sz w:val="22"/>
          <w:szCs w:val="22"/>
          <w:lang w:val="en-GB"/>
        </w:rPr>
        <w:t xml:space="preserve">We are delighted that we were able to significantly exceed the </w:t>
      </w:r>
      <w:r w:rsidR="00D70A0E">
        <w:rPr>
          <w:rFonts w:ascii="Calibri" w:hAnsi="Calibri" w:cs="Calibri"/>
          <w:i/>
          <w:iCs/>
          <w:sz w:val="22"/>
          <w:szCs w:val="22"/>
          <w:lang w:val="en-GB"/>
        </w:rPr>
        <w:t>65% collection</w:t>
      </w:r>
      <w:r w:rsidRPr="00D70A0E">
        <w:rPr>
          <w:rFonts w:ascii="Calibri" w:hAnsi="Calibri" w:cs="Calibri"/>
          <w:i/>
          <w:iCs/>
          <w:sz w:val="22"/>
          <w:szCs w:val="22"/>
          <w:lang w:val="en-GB"/>
        </w:rPr>
        <w:t xml:space="preserve"> and recycling rate for silage and stretch films in 2022 </w:t>
      </w:r>
      <w:r w:rsidR="00D70A0E">
        <w:rPr>
          <w:rFonts w:ascii="Calibri" w:hAnsi="Calibri" w:cs="Calibri"/>
          <w:i/>
          <w:iCs/>
          <w:sz w:val="22"/>
          <w:szCs w:val="22"/>
          <w:lang w:val="en-GB"/>
        </w:rPr>
        <w:t xml:space="preserve"> - </w:t>
      </w:r>
      <w:r w:rsidRPr="00D70A0E">
        <w:rPr>
          <w:rFonts w:ascii="Calibri" w:hAnsi="Calibri" w:cs="Calibri"/>
          <w:i/>
          <w:iCs/>
          <w:sz w:val="22"/>
          <w:szCs w:val="22"/>
          <w:lang w:val="en-GB"/>
        </w:rPr>
        <w:t xml:space="preserve">as </w:t>
      </w:r>
      <w:r w:rsidR="00D70A0E">
        <w:rPr>
          <w:rFonts w:ascii="Calibri" w:hAnsi="Calibri" w:cs="Calibri"/>
          <w:i/>
          <w:iCs/>
          <w:sz w:val="22"/>
          <w:szCs w:val="22"/>
          <w:lang w:val="en-GB"/>
        </w:rPr>
        <w:t>we promised</w:t>
      </w:r>
      <w:r w:rsidRPr="00D70A0E">
        <w:rPr>
          <w:rFonts w:ascii="Calibri" w:hAnsi="Calibri" w:cs="Calibri"/>
          <w:i/>
          <w:iCs/>
          <w:sz w:val="22"/>
          <w:szCs w:val="22"/>
          <w:lang w:val="en-GB"/>
        </w:rPr>
        <w:t xml:space="preserve"> in our voluntary commitment. This success is only possible through close cooperation across all stages of the value chain - the support of the agricultural trade, the machinery rings and the agricultural contractors and, of course, the commitment of the farmers. Silage and stretch films are important products for ensuring a sustainable and high-quality feed supply for livestock. Together we show that modern agriculture and the use of </w:t>
      </w:r>
      <w:proofErr w:type="spellStart"/>
      <w:r w:rsidRPr="00D70A0E">
        <w:rPr>
          <w:rFonts w:ascii="Calibri" w:hAnsi="Calibri" w:cs="Calibri"/>
          <w:i/>
          <w:iCs/>
          <w:sz w:val="22"/>
          <w:szCs w:val="22"/>
          <w:lang w:val="en-GB"/>
        </w:rPr>
        <w:t>agr</w:t>
      </w:r>
      <w:r w:rsidR="00D70A0E">
        <w:rPr>
          <w:rFonts w:ascii="Calibri" w:hAnsi="Calibri" w:cs="Calibri"/>
          <w:i/>
          <w:iCs/>
          <w:sz w:val="22"/>
          <w:szCs w:val="22"/>
          <w:lang w:val="en-GB"/>
        </w:rPr>
        <w:t>i</w:t>
      </w:r>
      <w:proofErr w:type="spellEnd"/>
      <w:r w:rsidRPr="00D70A0E">
        <w:rPr>
          <w:rFonts w:ascii="Calibri" w:hAnsi="Calibri" w:cs="Calibri"/>
          <w:i/>
          <w:iCs/>
          <w:sz w:val="22"/>
          <w:szCs w:val="22"/>
          <w:lang w:val="en-GB"/>
        </w:rPr>
        <w:t>-plastics can be combined with environmental protection."</w:t>
      </w:r>
    </w:p>
    <w:p w14:paraId="683F34D1" w14:textId="77777777" w:rsidR="00445E2E" w:rsidRPr="00D70A0E" w:rsidRDefault="00445E2E" w:rsidP="00A970DF">
      <w:pPr>
        <w:autoSpaceDE w:val="0"/>
        <w:autoSpaceDN w:val="0"/>
        <w:adjustRightInd w:val="0"/>
        <w:spacing w:line="276" w:lineRule="auto"/>
        <w:rPr>
          <w:rFonts w:ascii="Calibri" w:hAnsi="Calibri" w:cs="Calibri"/>
          <w:sz w:val="22"/>
          <w:szCs w:val="22"/>
          <w:lang w:val="en-GB"/>
        </w:rPr>
      </w:pPr>
    </w:p>
    <w:p w14:paraId="5BDA2F4F" w14:textId="017F73D2" w:rsidR="00F36CE2" w:rsidRPr="00D70A0E" w:rsidRDefault="00000000">
      <w:pPr>
        <w:autoSpaceDE w:val="0"/>
        <w:autoSpaceDN w:val="0"/>
        <w:adjustRightInd w:val="0"/>
        <w:spacing w:line="276" w:lineRule="auto"/>
        <w:rPr>
          <w:rFonts w:ascii="Calibri" w:hAnsi="Calibri" w:cs="Calibri"/>
          <w:sz w:val="22"/>
          <w:szCs w:val="22"/>
          <w:lang w:val="en-GB"/>
        </w:rPr>
      </w:pPr>
      <w:r w:rsidRPr="00D70A0E">
        <w:rPr>
          <w:rFonts w:ascii="Calibri" w:hAnsi="Calibri" w:cs="Calibri"/>
          <w:sz w:val="22"/>
          <w:szCs w:val="22"/>
          <w:lang w:val="en-GB"/>
        </w:rPr>
        <w:t xml:space="preserve">The voluntary </w:t>
      </w:r>
      <w:r w:rsidR="006126F3" w:rsidRPr="00D70A0E">
        <w:rPr>
          <w:rFonts w:ascii="Calibri" w:hAnsi="Calibri" w:cs="Calibri"/>
          <w:sz w:val="22"/>
          <w:szCs w:val="22"/>
          <w:lang w:val="en-GB"/>
        </w:rPr>
        <w:t>industry</w:t>
      </w:r>
      <w:r w:rsidRPr="00D70A0E">
        <w:rPr>
          <w:rFonts w:ascii="Calibri" w:hAnsi="Calibri" w:cs="Calibri"/>
          <w:sz w:val="22"/>
          <w:szCs w:val="22"/>
          <w:lang w:val="en-GB"/>
        </w:rPr>
        <w:t xml:space="preserve"> initiative is supported in its project </w:t>
      </w:r>
      <w:r w:rsidR="00A52849" w:rsidRPr="00D70A0E">
        <w:rPr>
          <w:rFonts w:ascii="Calibri" w:hAnsi="Calibri" w:cs="Calibri"/>
          <w:sz w:val="22"/>
          <w:szCs w:val="22"/>
          <w:lang w:val="en-GB"/>
        </w:rPr>
        <w:t xml:space="preserve">by the </w:t>
      </w:r>
      <w:r w:rsidR="00A970DF" w:rsidRPr="00D70A0E">
        <w:rPr>
          <w:rFonts w:ascii="Calibri" w:hAnsi="Calibri" w:cs="Calibri"/>
          <w:sz w:val="22"/>
          <w:szCs w:val="22"/>
          <w:lang w:val="en-GB"/>
        </w:rPr>
        <w:t xml:space="preserve">associations </w:t>
      </w:r>
      <w:r w:rsidR="00A52849" w:rsidRPr="00D70A0E">
        <w:rPr>
          <w:rFonts w:ascii="Calibri" w:hAnsi="Calibri" w:cs="Calibri"/>
          <w:sz w:val="22"/>
          <w:szCs w:val="22"/>
          <w:lang w:val="en-GB"/>
        </w:rPr>
        <w:t xml:space="preserve">IK Industrievereinigung Kunststoffverpackungen e.V., </w:t>
      </w:r>
      <w:r w:rsidR="001977C3" w:rsidRPr="00D70A0E">
        <w:rPr>
          <w:rFonts w:ascii="Calibri" w:hAnsi="Calibri" w:cs="Calibri"/>
          <w:sz w:val="22"/>
          <w:szCs w:val="22"/>
          <w:lang w:val="en-GB"/>
        </w:rPr>
        <w:t xml:space="preserve">Deutscher </w:t>
      </w:r>
      <w:r w:rsidR="00A52849" w:rsidRPr="00D70A0E">
        <w:rPr>
          <w:rFonts w:ascii="Calibri" w:hAnsi="Calibri" w:cs="Calibri"/>
          <w:sz w:val="22"/>
          <w:szCs w:val="22"/>
          <w:lang w:val="en-GB"/>
        </w:rPr>
        <w:t xml:space="preserve">Raiffeisenverband e.V., BVA </w:t>
      </w:r>
      <w:proofErr w:type="spellStart"/>
      <w:r w:rsidR="00A52849" w:rsidRPr="00D70A0E">
        <w:rPr>
          <w:rFonts w:ascii="Calibri" w:hAnsi="Calibri" w:cs="Calibri"/>
          <w:sz w:val="22"/>
          <w:szCs w:val="22"/>
          <w:lang w:val="en-GB"/>
        </w:rPr>
        <w:t>Bundesverband</w:t>
      </w:r>
      <w:proofErr w:type="spellEnd"/>
      <w:r w:rsidR="00A52849" w:rsidRPr="00D70A0E">
        <w:rPr>
          <w:rFonts w:ascii="Calibri" w:hAnsi="Calibri" w:cs="Calibri"/>
          <w:sz w:val="22"/>
          <w:szCs w:val="22"/>
          <w:lang w:val="en-GB"/>
        </w:rPr>
        <w:t xml:space="preserve"> </w:t>
      </w:r>
      <w:proofErr w:type="spellStart"/>
      <w:r w:rsidR="00A52849" w:rsidRPr="00D70A0E">
        <w:rPr>
          <w:rFonts w:ascii="Calibri" w:hAnsi="Calibri" w:cs="Calibri"/>
          <w:sz w:val="22"/>
          <w:szCs w:val="22"/>
          <w:lang w:val="en-GB"/>
        </w:rPr>
        <w:t>Agrarhandel</w:t>
      </w:r>
      <w:proofErr w:type="spellEnd"/>
      <w:r w:rsidR="00A52849" w:rsidRPr="00D70A0E">
        <w:rPr>
          <w:rFonts w:ascii="Calibri" w:hAnsi="Calibri" w:cs="Calibri"/>
          <w:sz w:val="22"/>
          <w:szCs w:val="22"/>
          <w:lang w:val="en-GB"/>
        </w:rPr>
        <w:t xml:space="preserve"> e.V., and BLU </w:t>
      </w:r>
      <w:proofErr w:type="spellStart"/>
      <w:r w:rsidR="00A52849" w:rsidRPr="00D70A0E">
        <w:rPr>
          <w:rFonts w:ascii="Calibri" w:hAnsi="Calibri" w:cs="Calibri"/>
          <w:sz w:val="22"/>
          <w:szCs w:val="22"/>
          <w:lang w:val="en-GB"/>
        </w:rPr>
        <w:t>Bundesverband</w:t>
      </w:r>
      <w:proofErr w:type="spellEnd"/>
      <w:r w:rsidR="00A52849" w:rsidRPr="00D70A0E">
        <w:rPr>
          <w:rFonts w:ascii="Calibri" w:hAnsi="Calibri" w:cs="Calibri"/>
          <w:sz w:val="22"/>
          <w:szCs w:val="22"/>
          <w:lang w:val="en-GB"/>
        </w:rPr>
        <w:t xml:space="preserve"> </w:t>
      </w:r>
      <w:proofErr w:type="spellStart"/>
      <w:r w:rsidR="00A52849" w:rsidRPr="00D70A0E">
        <w:rPr>
          <w:rFonts w:ascii="Calibri" w:hAnsi="Calibri" w:cs="Calibri"/>
          <w:sz w:val="22"/>
          <w:szCs w:val="22"/>
          <w:lang w:val="en-GB"/>
        </w:rPr>
        <w:t>Lohnunternehmen</w:t>
      </w:r>
      <w:proofErr w:type="spellEnd"/>
      <w:r w:rsidR="00A52849" w:rsidRPr="00D70A0E">
        <w:rPr>
          <w:rFonts w:ascii="Calibri" w:hAnsi="Calibri" w:cs="Calibri"/>
          <w:sz w:val="22"/>
          <w:szCs w:val="22"/>
          <w:lang w:val="en-GB"/>
        </w:rPr>
        <w:t xml:space="preserve"> e.V.. </w:t>
      </w:r>
      <w:r w:rsidR="00E40896" w:rsidRPr="00D70A0E">
        <w:rPr>
          <w:rFonts w:ascii="Calibri" w:hAnsi="Calibri" w:cs="Calibri"/>
          <w:sz w:val="22"/>
          <w:szCs w:val="22"/>
          <w:lang w:val="en-GB"/>
        </w:rPr>
        <w:t xml:space="preserve">Dr. Hartmut Matthes, Managing Director of BLU </w:t>
      </w:r>
      <w:proofErr w:type="spellStart"/>
      <w:r w:rsidR="00E40896" w:rsidRPr="00D70A0E">
        <w:rPr>
          <w:rFonts w:ascii="Calibri" w:hAnsi="Calibri" w:cs="Calibri"/>
          <w:sz w:val="22"/>
          <w:szCs w:val="22"/>
          <w:lang w:val="en-GB"/>
        </w:rPr>
        <w:t>Bundesverband</w:t>
      </w:r>
      <w:proofErr w:type="spellEnd"/>
      <w:r w:rsidR="00E40896" w:rsidRPr="00D70A0E">
        <w:rPr>
          <w:rFonts w:ascii="Calibri" w:hAnsi="Calibri" w:cs="Calibri"/>
          <w:sz w:val="22"/>
          <w:szCs w:val="22"/>
          <w:lang w:val="en-GB"/>
        </w:rPr>
        <w:t xml:space="preserve"> </w:t>
      </w:r>
      <w:proofErr w:type="spellStart"/>
      <w:r w:rsidR="00E40896" w:rsidRPr="00D70A0E">
        <w:rPr>
          <w:rFonts w:ascii="Calibri" w:hAnsi="Calibri" w:cs="Calibri"/>
          <w:sz w:val="22"/>
          <w:szCs w:val="22"/>
          <w:lang w:val="en-GB"/>
        </w:rPr>
        <w:t>Lohnunternehmen</w:t>
      </w:r>
      <w:proofErr w:type="spellEnd"/>
      <w:r w:rsidR="00E40896" w:rsidRPr="00D70A0E">
        <w:rPr>
          <w:rFonts w:ascii="Calibri" w:hAnsi="Calibri" w:cs="Calibri"/>
          <w:sz w:val="22"/>
          <w:szCs w:val="22"/>
          <w:lang w:val="en-GB"/>
        </w:rPr>
        <w:t xml:space="preserve"> e.V., comments: "</w:t>
      </w:r>
      <w:r w:rsidR="00E40896" w:rsidRPr="00D70A0E">
        <w:rPr>
          <w:rFonts w:ascii="Calibri" w:hAnsi="Calibri" w:cs="Calibri"/>
          <w:i/>
          <w:iCs/>
          <w:sz w:val="22"/>
          <w:szCs w:val="22"/>
          <w:lang w:val="en-GB"/>
        </w:rPr>
        <w:t>The report to the BMUV describes the success story of ERDE and shows that initiatives established by the industry can make a significant contribution to environmental protection and CO2 minimisation. Our contracting companies assume their share of responsibility in the value chain, among other things by providing and organising collections for used plastics in agriculture. And I am convinced that we will achieve a lot together in the coming years</w:t>
      </w:r>
      <w:r w:rsidR="00E40896" w:rsidRPr="00D70A0E">
        <w:rPr>
          <w:rFonts w:ascii="Calibri" w:hAnsi="Calibri" w:cs="Calibri"/>
          <w:sz w:val="22"/>
          <w:szCs w:val="22"/>
          <w:lang w:val="en-GB"/>
        </w:rPr>
        <w:t>.</w:t>
      </w:r>
    </w:p>
    <w:p w14:paraId="5C55CD6D" w14:textId="6B21AB30" w:rsidR="00445E2E" w:rsidRPr="00D70A0E" w:rsidRDefault="00445E2E" w:rsidP="00A970DF">
      <w:pPr>
        <w:autoSpaceDE w:val="0"/>
        <w:autoSpaceDN w:val="0"/>
        <w:adjustRightInd w:val="0"/>
        <w:spacing w:line="276" w:lineRule="auto"/>
        <w:rPr>
          <w:rFonts w:ascii="Calibri" w:eastAsia="Calibri" w:hAnsi="Calibri" w:cs="Calibri"/>
          <w:sz w:val="22"/>
          <w:szCs w:val="22"/>
          <w:lang w:val="en-GB" w:eastAsia="en-US"/>
        </w:rPr>
      </w:pPr>
    </w:p>
    <w:bookmarkEnd w:id="0"/>
    <w:p w14:paraId="62B6C5BB" w14:textId="05B13359" w:rsidR="00F36CE2" w:rsidRPr="00D70A0E" w:rsidRDefault="00D64496">
      <w:pPr>
        <w:autoSpaceDE w:val="0"/>
        <w:autoSpaceDN w:val="0"/>
        <w:adjustRightInd w:val="0"/>
        <w:spacing w:line="276" w:lineRule="auto"/>
        <w:rPr>
          <w:rFonts w:ascii="Calibri" w:hAnsi="Calibri" w:cs="Calibri"/>
          <w:sz w:val="22"/>
          <w:szCs w:val="22"/>
          <w:lang w:val="en-GB"/>
        </w:rPr>
      </w:pPr>
      <w:r>
        <w:rPr>
          <w:rFonts w:ascii="Calibri" w:hAnsi="Calibri" w:cs="Calibri"/>
          <w:noProof/>
          <w:sz w:val="22"/>
          <w:szCs w:val="22"/>
        </w:rPr>
        <w:drawing>
          <wp:anchor distT="0" distB="0" distL="114300" distR="114300" simplePos="0" relativeHeight="251661824" behindDoc="0" locked="0" layoutInCell="1" allowOverlap="1" wp14:anchorId="7E6EF005" wp14:editId="1429BD9A">
            <wp:simplePos x="0" y="0"/>
            <wp:positionH relativeFrom="column">
              <wp:posOffset>2015061</wp:posOffset>
            </wp:positionH>
            <wp:positionV relativeFrom="paragraph">
              <wp:posOffset>625442</wp:posOffset>
            </wp:positionV>
            <wp:extent cx="3721100" cy="1621790"/>
            <wp:effectExtent l="0" t="0" r="0" b="0"/>
            <wp:wrapSquare wrapText="bothSides"/>
            <wp:docPr id="6943635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45424" b="37154"/>
                    <a:stretch/>
                  </pic:blipFill>
                  <pic:spPr bwMode="auto">
                    <a:xfrm>
                      <a:off x="0" y="0"/>
                      <a:ext cx="3721100" cy="1621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FC8" w:rsidRPr="00D70A0E">
        <w:rPr>
          <w:rFonts w:ascii="Calibri" w:hAnsi="Calibri" w:cs="Calibri"/>
          <w:sz w:val="22"/>
          <w:szCs w:val="22"/>
          <w:lang w:val="en-GB"/>
        </w:rPr>
        <w:t>The IK</w:t>
      </w:r>
      <w:r w:rsidR="00D70A0E">
        <w:rPr>
          <w:rFonts w:ascii="Calibri" w:hAnsi="Calibri" w:cs="Calibri"/>
          <w:sz w:val="22"/>
          <w:szCs w:val="22"/>
          <w:lang w:val="en-GB"/>
        </w:rPr>
        <w:t>-</w:t>
      </w:r>
      <w:r w:rsidR="00194D02" w:rsidRPr="00D70A0E">
        <w:rPr>
          <w:rFonts w:ascii="Calibri" w:hAnsi="Calibri" w:cs="Calibri"/>
          <w:sz w:val="22"/>
          <w:szCs w:val="22"/>
          <w:lang w:val="en-GB"/>
        </w:rPr>
        <w:t xml:space="preserve">initiative </w:t>
      </w:r>
      <w:r w:rsidR="00BD68F4" w:rsidRPr="00D70A0E">
        <w:rPr>
          <w:rFonts w:ascii="Calibri" w:hAnsi="Calibri" w:cs="Calibri"/>
          <w:sz w:val="22"/>
          <w:szCs w:val="22"/>
          <w:lang w:val="en-GB"/>
        </w:rPr>
        <w:t xml:space="preserve">ERDE Recycling is a solution for the </w:t>
      </w:r>
      <w:r w:rsidR="00D70A0E">
        <w:rPr>
          <w:rFonts w:ascii="Calibri" w:hAnsi="Calibri" w:cs="Calibri"/>
          <w:sz w:val="22"/>
          <w:szCs w:val="22"/>
          <w:lang w:val="en-GB"/>
        </w:rPr>
        <w:t>collection</w:t>
      </w:r>
      <w:r w:rsidR="00BD68F4" w:rsidRPr="00D70A0E">
        <w:rPr>
          <w:rFonts w:ascii="Calibri" w:hAnsi="Calibri" w:cs="Calibri"/>
          <w:sz w:val="22"/>
          <w:szCs w:val="22"/>
          <w:lang w:val="en-GB"/>
        </w:rPr>
        <w:t xml:space="preserve"> and recycling of used </w:t>
      </w:r>
      <w:r w:rsidR="00025FC8" w:rsidRPr="00D70A0E">
        <w:rPr>
          <w:rFonts w:ascii="Calibri" w:hAnsi="Calibri" w:cs="Calibri"/>
          <w:sz w:val="22"/>
          <w:szCs w:val="22"/>
          <w:lang w:val="en-GB"/>
        </w:rPr>
        <w:t xml:space="preserve">agricultural plastics </w:t>
      </w:r>
      <w:r w:rsidR="00194D02" w:rsidRPr="00D70A0E">
        <w:rPr>
          <w:rFonts w:ascii="Calibri" w:hAnsi="Calibri" w:cs="Calibri"/>
          <w:sz w:val="22"/>
          <w:szCs w:val="22"/>
          <w:lang w:val="en-GB"/>
        </w:rPr>
        <w:t xml:space="preserve">financed </w:t>
      </w:r>
      <w:r w:rsidR="00BD68F4" w:rsidRPr="00D70A0E">
        <w:rPr>
          <w:rFonts w:ascii="Calibri" w:hAnsi="Calibri" w:cs="Calibri"/>
          <w:sz w:val="22"/>
          <w:szCs w:val="22"/>
          <w:lang w:val="en-GB"/>
        </w:rPr>
        <w:t xml:space="preserve">by environmentally </w:t>
      </w:r>
      <w:r w:rsidR="00025FC8" w:rsidRPr="00D70A0E">
        <w:rPr>
          <w:rFonts w:ascii="Calibri" w:hAnsi="Calibri" w:cs="Calibri"/>
          <w:sz w:val="22"/>
          <w:szCs w:val="22"/>
          <w:lang w:val="en-GB"/>
        </w:rPr>
        <w:t xml:space="preserve">conscious </w:t>
      </w:r>
      <w:r w:rsidR="00BD68F4" w:rsidRPr="00D70A0E">
        <w:rPr>
          <w:rFonts w:ascii="Calibri" w:hAnsi="Calibri" w:cs="Calibri"/>
          <w:sz w:val="22"/>
          <w:szCs w:val="22"/>
          <w:lang w:val="en-GB"/>
        </w:rPr>
        <w:t xml:space="preserve">manufacturers of </w:t>
      </w:r>
      <w:r w:rsidR="00445E2E" w:rsidRPr="00D70A0E">
        <w:rPr>
          <w:rFonts w:ascii="Calibri" w:hAnsi="Calibri" w:cs="Calibri"/>
          <w:sz w:val="22"/>
          <w:szCs w:val="22"/>
          <w:lang w:val="en-GB"/>
        </w:rPr>
        <w:t xml:space="preserve">agricultural plastics </w:t>
      </w:r>
      <w:r w:rsidR="00BD68F4" w:rsidRPr="00D70A0E">
        <w:rPr>
          <w:rFonts w:ascii="Calibri" w:hAnsi="Calibri" w:cs="Calibri"/>
          <w:sz w:val="22"/>
          <w:szCs w:val="22"/>
          <w:lang w:val="en-GB"/>
        </w:rPr>
        <w:t xml:space="preserve">and supported </w:t>
      </w:r>
      <w:r w:rsidR="00025FC8" w:rsidRPr="00D70A0E">
        <w:rPr>
          <w:rFonts w:ascii="Calibri" w:hAnsi="Calibri" w:cs="Calibri"/>
          <w:sz w:val="22"/>
          <w:szCs w:val="22"/>
          <w:lang w:val="en-GB"/>
        </w:rPr>
        <w:t xml:space="preserve">jointly with </w:t>
      </w:r>
      <w:r w:rsidR="00BD68F4" w:rsidRPr="00D70A0E">
        <w:rPr>
          <w:rFonts w:ascii="Calibri" w:hAnsi="Calibri" w:cs="Calibri"/>
          <w:sz w:val="22"/>
          <w:szCs w:val="22"/>
          <w:lang w:val="en-GB"/>
        </w:rPr>
        <w:t xml:space="preserve">RIGK </w:t>
      </w:r>
      <w:r w:rsidR="00025FC8" w:rsidRPr="00D70A0E">
        <w:rPr>
          <w:rFonts w:ascii="Calibri" w:hAnsi="Calibri" w:cs="Calibri"/>
          <w:sz w:val="22"/>
          <w:szCs w:val="22"/>
          <w:lang w:val="en-GB"/>
        </w:rPr>
        <w:t xml:space="preserve">GmbH. All </w:t>
      </w:r>
      <w:r w:rsidR="00BD68F4" w:rsidRPr="00D70A0E">
        <w:rPr>
          <w:rFonts w:ascii="Calibri" w:hAnsi="Calibri" w:cs="Calibri"/>
          <w:sz w:val="22"/>
          <w:szCs w:val="22"/>
          <w:lang w:val="en-GB"/>
        </w:rPr>
        <w:t xml:space="preserve">collected films </w:t>
      </w:r>
      <w:r w:rsidR="00025FC8" w:rsidRPr="00D70A0E">
        <w:rPr>
          <w:rFonts w:ascii="Calibri" w:hAnsi="Calibri" w:cs="Calibri"/>
          <w:sz w:val="22"/>
          <w:szCs w:val="22"/>
          <w:lang w:val="en-GB"/>
        </w:rPr>
        <w:t xml:space="preserve">are </w:t>
      </w:r>
      <w:r w:rsidR="00BD68F4" w:rsidRPr="00D70A0E">
        <w:rPr>
          <w:rFonts w:ascii="Calibri" w:hAnsi="Calibri" w:cs="Calibri"/>
          <w:sz w:val="22"/>
          <w:szCs w:val="22"/>
          <w:lang w:val="en-GB"/>
        </w:rPr>
        <w:t xml:space="preserve">sent for mechanical recycling within the EU. The share of the quantity processed in Germany was 66% </w:t>
      </w:r>
      <w:r w:rsidR="00025FC8" w:rsidRPr="00D70A0E">
        <w:rPr>
          <w:rFonts w:ascii="Calibri" w:hAnsi="Calibri" w:cs="Calibri"/>
          <w:sz w:val="22"/>
          <w:szCs w:val="22"/>
          <w:lang w:val="en-GB"/>
        </w:rPr>
        <w:t>last year</w:t>
      </w:r>
      <w:r w:rsidR="00BD68F4" w:rsidRPr="00D70A0E">
        <w:rPr>
          <w:rFonts w:ascii="Calibri" w:hAnsi="Calibri" w:cs="Calibri"/>
          <w:sz w:val="22"/>
          <w:szCs w:val="22"/>
          <w:lang w:val="en-GB"/>
        </w:rPr>
        <w:t xml:space="preserve">. </w:t>
      </w:r>
      <w:r w:rsidR="00D70A0E">
        <w:rPr>
          <w:rFonts w:ascii="Calibri" w:hAnsi="Calibri" w:cs="Calibri"/>
          <w:sz w:val="22"/>
          <w:szCs w:val="22"/>
          <w:lang w:val="en-GB"/>
        </w:rPr>
        <w:t>Calculating</w:t>
      </w:r>
      <w:r w:rsidR="00EF54BB" w:rsidRPr="00D70A0E">
        <w:rPr>
          <w:rFonts w:ascii="Calibri" w:hAnsi="Calibri" w:cs="Calibri"/>
          <w:sz w:val="22"/>
          <w:szCs w:val="22"/>
          <w:lang w:val="en-GB"/>
        </w:rPr>
        <w:t xml:space="preserve"> </w:t>
      </w:r>
      <w:r w:rsidR="00BD68F4" w:rsidRPr="00D70A0E">
        <w:rPr>
          <w:rFonts w:ascii="Calibri" w:hAnsi="Calibri" w:cs="Calibri"/>
          <w:sz w:val="22"/>
          <w:szCs w:val="22"/>
          <w:lang w:val="en-GB"/>
        </w:rPr>
        <w:t>the CO</w:t>
      </w:r>
      <w:r w:rsidR="00BD68F4" w:rsidRPr="00D70A0E">
        <w:rPr>
          <w:rFonts w:ascii="Calibri" w:hAnsi="Calibri" w:cs="Calibri"/>
          <w:sz w:val="22"/>
          <w:szCs w:val="22"/>
          <w:vertAlign w:val="subscript"/>
          <w:lang w:val="en-GB"/>
        </w:rPr>
        <w:t>2</w:t>
      </w:r>
      <w:r w:rsidR="00EF54BB" w:rsidRPr="00D70A0E">
        <w:rPr>
          <w:rFonts w:ascii="Calibri" w:hAnsi="Calibri" w:cs="Calibri"/>
          <w:sz w:val="22"/>
          <w:szCs w:val="22"/>
          <w:lang w:val="en-GB"/>
        </w:rPr>
        <w:t xml:space="preserve"> savings achieved </w:t>
      </w:r>
      <w:r w:rsidR="00445E2E" w:rsidRPr="00D70A0E">
        <w:rPr>
          <w:rFonts w:ascii="Calibri" w:hAnsi="Calibri" w:cs="Calibri"/>
          <w:sz w:val="22"/>
          <w:szCs w:val="22"/>
          <w:lang w:val="en-GB"/>
        </w:rPr>
        <w:t xml:space="preserve">from the 38 476 </w:t>
      </w:r>
      <w:r w:rsidR="00BD68F4" w:rsidRPr="00D70A0E">
        <w:rPr>
          <w:rFonts w:ascii="Calibri" w:hAnsi="Calibri" w:cs="Calibri"/>
          <w:sz w:val="22"/>
          <w:szCs w:val="22"/>
          <w:lang w:val="en-GB"/>
        </w:rPr>
        <w:t xml:space="preserve">tonnes of </w:t>
      </w:r>
      <w:r w:rsidR="00445E2E" w:rsidRPr="00D70A0E">
        <w:rPr>
          <w:rFonts w:ascii="Calibri" w:hAnsi="Calibri" w:cs="Calibri"/>
          <w:sz w:val="22"/>
          <w:szCs w:val="22"/>
          <w:lang w:val="en-GB"/>
        </w:rPr>
        <w:t xml:space="preserve">agricultural plastics collected and recycled, this </w:t>
      </w:r>
      <w:r w:rsidR="00BD68F4" w:rsidRPr="00D70A0E">
        <w:rPr>
          <w:rFonts w:ascii="Calibri" w:hAnsi="Calibri" w:cs="Calibri"/>
          <w:sz w:val="22"/>
          <w:szCs w:val="22"/>
          <w:lang w:val="en-GB"/>
        </w:rPr>
        <w:t>results in a CO</w:t>
      </w:r>
      <w:r w:rsidR="00BD68F4" w:rsidRPr="00D70A0E">
        <w:rPr>
          <w:rFonts w:ascii="Calibri" w:hAnsi="Calibri" w:cs="Calibri"/>
          <w:sz w:val="22"/>
          <w:szCs w:val="22"/>
          <w:vertAlign w:val="subscript"/>
          <w:lang w:val="en-GB"/>
        </w:rPr>
        <w:t>2</w:t>
      </w:r>
      <w:r w:rsidR="00BD68F4" w:rsidRPr="00D70A0E">
        <w:rPr>
          <w:rFonts w:ascii="Calibri" w:hAnsi="Calibri" w:cs="Calibri"/>
          <w:sz w:val="22"/>
          <w:szCs w:val="22"/>
          <w:lang w:val="en-GB"/>
        </w:rPr>
        <w:t xml:space="preserve"> equivalent of </w:t>
      </w:r>
      <w:r w:rsidR="00AC61C4" w:rsidRPr="00D70A0E">
        <w:rPr>
          <w:rFonts w:ascii="Calibri" w:hAnsi="Calibri" w:cs="Calibri"/>
          <w:sz w:val="22"/>
          <w:szCs w:val="22"/>
          <w:lang w:val="en-GB"/>
        </w:rPr>
        <w:t xml:space="preserve">42 748 </w:t>
      </w:r>
      <w:r w:rsidR="00BD68F4" w:rsidRPr="00D70A0E">
        <w:rPr>
          <w:rFonts w:ascii="Calibri" w:hAnsi="Calibri" w:cs="Calibri"/>
          <w:sz w:val="22"/>
          <w:szCs w:val="22"/>
          <w:lang w:val="en-GB"/>
        </w:rPr>
        <w:t xml:space="preserve">tonnes - a saving that around </w:t>
      </w:r>
      <w:r w:rsidR="00445E2E" w:rsidRPr="00D70A0E">
        <w:rPr>
          <w:rFonts w:ascii="Calibri" w:hAnsi="Calibri" w:cs="Calibri"/>
          <w:sz w:val="22"/>
          <w:szCs w:val="22"/>
          <w:lang w:val="en-GB"/>
        </w:rPr>
        <w:t xml:space="preserve">3 </w:t>
      </w:r>
      <w:r w:rsidR="00BD68F4" w:rsidRPr="00D70A0E">
        <w:rPr>
          <w:rFonts w:ascii="Calibri" w:hAnsi="Calibri" w:cs="Calibri"/>
          <w:sz w:val="22"/>
          <w:szCs w:val="22"/>
          <w:lang w:val="en-GB"/>
        </w:rPr>
        <w:t>million trees</w:t>
      </w:r>
      <w:r w:rsidR="00D70A0E">
        <w:rPr>
          <w:rFonts w:ascii="Calibri" w:hAnsi="Calibri" w:cs="Calibri"/>
          <w:sz w:val="22"/>
          <w:szCs w:val="22"/>
          <w:lang w:val="en-GB"/>
        </w:rPr>
        <w:t xml:space="preserve"> would bind</w:t>
      </w:r>
      <w:r w:rsidR="00BD68F4" w:rsidRPr="00D70A0E">
        <w:rPr>
          <w:rFonts w:ascii="Calibri" w:hAnsi="Calibri" w:cs="Calibri"/>
          <w:sz w:val="22"/>
          <w:szCs w:val="22"/>
          <w:lang w:val="en-GB"/>
        </w:rPr>
        <w:t xml:space="preserve"> annually</w:t>
      </w:r>
      <w:r w:rsidR="00445E2E" w:rsidRPr="00D70A0E">
        <w:rPr>
          <w:rFonts w:ascii="Calibri" w:hAnsi="Calibri" w:cs="Calibri"/>
          <w:sz w:val="22"/>
          <w:szCs w:val="22"/>
          <w:lang w:val="en-GB"/>
        </w:rPr>
        <w:t>.</w:t>
      </w:r>
    </w:p>
    <w:p w14:paraId="18CC8FCC" w14:textId="77777777" w:rsidR="00F36CE2" w:rsidRPr="00D70A0E" w:rsidRDefault="00000000">
      <w:pPr>
        <w:autoSpaceDE w:val="0"/>
        <w:autoSpaceDN w:val="0"/>
        <w:adjustRightInd w:val="0"/>
        <w:spacing w:line="276" w:lineRule="auto"/>
        <w:rPr>
          <w:rFonts w:ascii="Calibri" w:hAnsi="Calibri" w:cs="Calibri"/>
          <w:sz w:val="22"/>
          <w:szCs w:val="22"/>
          <w:lang w:val="en-GB"/>
        </w:rPr>
      </w:pPr>
      <w:r w:rsidRPr="00D70A0E">
        <w:rPr>
          <w:rFonts w:ascii="Calibri" w:hAnsi="Calibri" w:cs="Calibri"/>
          <w:sz w:val="22"/>
          <w:szCs w:val="22"/>
          <w:lang w:val="en-GB"/>
        </w:rPr>
        <w:t xml:space="preserve">In addition to the </w:t>
      </w:r>
      <w:r w:rsidR="00445E2E" w:rsidRPr="00D70A0E">
        <w:rPr>
          <w:rFonts w:ascii="Calibri" w:hAnsi="Calibri" w:cs="Calibri"/>
          <w:sz w:val="22"/>
          <w:szCs w:val="22"/>
          <w:lang w:val="en-GB"/>
        </w:rPr>
        <w:t xml:space="preserve">specific recycling quotas for silage and stretch films, </w:t>
      </w:r>
      <w:r w:rsidRPr="00D70A0E">
        <w:rPr>
          <w:rFonts w:ascii="Calibri" w:hAnsi="Calibri" w:cs="Calibri"/>
          <w:sz w:val="22"/>
          <w:szCs w:val="22"/>
          <w:lang w:val="en-GB"/>
        </w:rPr>
        <w:t xml:space="preserve">the ERDE initiative has committed to </w:t>
      </w:r>
      <w:r w:rsidR="00445E2E" w:rsidRPr="00D70A0E">
        <w:rPr>
          <w:rFonts w:ascii="Calibri" w:hAnsi="Calibri" w:cs="Calibri"/>
          <w:sz w:val="22"/>
          <w:szCs w:val="22"/>
          <w:lang w:val="en-GB"/>
        </w:rPr>
        <w:t xml:space="preserve">successively </w:t>
      </w:r>
      <w:r w:rsidRPr="00D70A0E">
        <w:rPr>
          <w:rFonts w:ascii="Calibri" w:hAnsi="Calibri" w:cs="Calibri"/>
          <w:sz w:val="22"/>
          <w:szCs w:val="22"/>
          <w:lang w:val="en-GB"/>
        </w:rPr>
        <w:t xml:space="preserve">including other agricultural plastics in the collections. These include bale nets, asparagus films, mulch films, baler twine and perforated films. For the year </w:t>
      </w:r>
      <w:r w:rsidR="00445E2E" w:rsidRPr="00D70A0E">
        <w:rPr>
          <w:rFonts w:ascii="Calibri" w:hAnsi="Calibri" w:cs="Calibri"/>
          <w:sz w:val="22"/>
          <w:szCs w:val="22"/>
          <w:lang w:val="en-GB"/>
        </w:rPr>
        <w:t xml:space="preserve">2022, </w:t>
      </w:r>
      <w:r w:rsidRPr="00D70A0E">
        <w:rPr>
          <w:rFonts w:ascii="Calibri" w:hAnsi="Calibri" w:cs="Calibri"/>
          <w:sz w:val="22"/>
          <w:szCs w:val="22"/>
          <w:lang w:val="en-GB"/>
        </w:rPr>
        <w:t xml:space="preserve">the </w:t>
      </w:r>
      <w:r w:rsidR="00A56E61" w:rsidRPr="00D70A0E">
        <w:rPr>
          <w:rFonts w:ascii="Calibri" w:hAnsi="Calibri" w:cs="Calibri"/>
          <w:sz w:val="22"/>
          <w:szCs w:val="22"/>
          <w:lang w:val="en-GB"/>
        </w:rPr>
        <w:t xml:space="preserve">report to the </w:t>
      </w:r>
      <w:r w:rsidR="00445E2E" w:rsidRPr="00D70A0E">
        <w:rPr>
          <w:rFonts w:ascii="Calibri" w:hAnsi="Calibri" w:cs="Calibri"/>
          <w:sz w:val="22"/>
          <w:szCs w:val="22"/>
          <w:lang w:val="en-GB"/>
        </w:rPr>
        <w:t xml:space="preserve">BMUV shows </w:t>
      </w:r>
      <w:r w:rsidR="00A970DF" w:rsidRPr="00D70A0E">
        <w:rPr>
          <w:rFonts w:ascii="Calibri" w:hAnsi="Calibri" w:cs="Calibri"/>
          <w:sz w:val="22"/>
          <w:szCs w:val="22"/>
          <w:lang w:val="en-GB"/>
        </w:rPr>
        <w:t xml:space="preserve">collection quantities </w:t>
      </w:r>
      <w:r w:rsidRPr="00D70A0E">
        <w:rPr>
          <w:rFonts w:ascii="Calibri" w:hAnsi="Calibri" w:cs="Calibri"/>
          <w:sz w:val="22"/>
          <w:szCs w:val="22"/>
          <w:lang w:val="en-GB"/>
        </w:rPr>
        <w:t xml:space="preserve">of </w:t>
      </w:r>
      <w:r w:rsidR="00AC61C4" w:rsidRPr="00D70A0E">
        <w:rPr>
          <w:rFonts w:ascii="Calibri" w:hAnsi="Calibri" w:cs="Calibri"/>
          <w:sz w:val="22"/>
          <w:szCs w:val="22"/>
          <w:lang w:val="en-GB"/>
        </w:rPr>
        <w:t xml:space="preserve">749 </w:t>
      </w:r>
      <w:r w:rsidRPr="00D70A0E">
        <w:rPr>
          <w:rFonts w:ascii="Calibri" w:hAnsi="Calibri" w:cs="Calibri"/>
          <w:sz w:val="22"/>
          <w:szCs w:val="22"/>
          <w:lang w:val="en-GB"/>
        </w:rPr>
        <w:t>tonnes of bale nets</w:t>
      </w:r>
      <w:r w:rsidR="00AC61C4" w:rsidRPr="00D70A0E">
        <w:rPr>
          <w:rFonts w:ascii="Calibri" w:hAnsi="Calibri" w:cs="Calibri"/>
          <w:sz w:val="22"/>
          <w:szCs w:val="22"/>
          <w:lang w:val="en-GB"/>
        </w:rPr>
        <w:t xml:space="preserve">, 248 tonnes of baler twine, 366 tonnes of perforated film, 109 tonnes of mulch film, 301 tonnes of nonwovens </w:t>
      </w:r>
      <w:r w:rsidRPr="00D70A0E">
        <w:rPr>
          <w:rFonts w:ascii="Calibri" w:hAnsi="Calibri" w:cs="Calibri"/>
          <w:sz w:val="22"/>
          <w:szCs w:val="22"/>
          <w:lang w:val="en-GB"/>
        </w:rPr>
        <w:t xml:space="preserve">and </w:t>
      </w:r>
      <w:r w:rsidR="00AC61C4" w:rsidRPr="00D70A0E">
        <w:rPr>
          <w:rFonts w:ascii="Calibri" w:hAnsi="Calibri" w:cs="Calibri"/>
          <w:sz w:val="22"/>
          <w:szCs w:val="22"/>
          <w:lang w:val="en-GB"/>
        </w:rPr>
        <w:t xml:space="preserve">1812 </w:t>
      </w:r>
      <w:r w:rsidRPr="00D70A0E">
        <w:rPr>
          <w:rFonts w:ascii="Calibri" w:hAnsi="Calibri" w:cs="Calibri"/>
          <w:sz w:val="22"/>
          <w:szCs w:val="22"/>
          <w:lang w:val="en-GB"/>
        </w:rPr>
        <w:t xml:space="preserve">tonnes of asparagus film </w:t>
      </w:r>
      <w:r w:rsidR="00AC61C4" w:rsidRPr="00D70A0E">
        <w:rPr>
          <w:rFonts w:ascii="Calibri" w:hAnsi="Calibri" w:cs="Calibri"/>
          <w:sz w:val="22"/>
          <w:szCs w:val="22"/>
          <w:lang w:val="en-GB"/>
        </w:rPr>
        <w:t>- the latter corresponding to a recycling rate of 41.5 percent</w:t>
      </w:r>
      <w:r w:rsidRPr="00D70A0E">
        <w:rPr>
          <w:rFonts w:ascii="Calibri" w:hAnsi="Calibri" w:cs="Calibri"/>
          <w:sz w:val="22"/>
          <w:szCs w:val="22"/>
          <w:lang w:val="en-GB"/>
        </w:rPr>
        <w:t xml:space="preserve">. </w:t>
      </w:r>
      <w:r w:rsidR="00AC61C4" w:rsidRPr="00D70A0E">
        <w:rPr>
          <w:rFonts w:ascii="Calibri" w:hAnsi="Calibri" w:cs="Calibri"/>
          <w:sz w:val="22"/>
          <w:szCs w:val="22"/>
          <w:lang w:val="en-GB"/>
        </w:rPr>
        <w:t xml:space="preserve">Used asparagus </w:t>
      </w:r>
      <w:r w:rsidR="00A56E61" w:rsidRPr="00D70A0E">
        <w:rPr>
          <w:rFonts w:ascii="Calibri" w:hAnsi="Calibri" w:cs="Calibri"/>
          <w:sz w:val="22"/>
          <w:szCs w:val="22"/>
          <w:lang w:val="en-GB"/>
        </w:rPr>
        <w:t xml:space="preserve">films, which are usually recycled after eight </w:t>
      </w:r>
      <w:r w:rsidR="00AC61C4" w:rsidRPr="00D70A0E">
        <w:rPr>
          <w:rFonts w:ascii="Calibri" w:hAnsi="Calibri" w:cs="Calibri"/>
          <w:sz w:val="22"/>
          <w:szCs w:val="22"/>
          <w:lang w:val="en-GB"/>
        </w:rPr>
        <w:t xml:space="preserve">to nine </w:t>
      </w:r>
      <w:r w:rsidR="00A56E61" w:rsidRPr="00D70A0E">
        <w:rPr>
          <w:rFonts w:ascii="Calibri" w:hAnsi="Calibri" w:cs="Calibri"/>
          <w:sz w:val="22"/>
          <w:szCs w:val="22"/>
          <w:lang w:val="en-GB"/>
        </w:rPr>
        <w:t xml:space="preserve">years of </w:t>
      </w:r>
      <w:r w:rsidR="001977C3" w:rsidRPr="00D70A0E">
        <w:rPr>
          <w:rFonts w:ascii="Calibri" w:hAnsi="Calibri" w:cs="Calibri"/>
          <w:sz w:val="22"/>
          <w:szCs w:val="22"/>
          <w:lang w:val="en-GB"/>
        </w:rPr>
        <w:t xml:space="preserve">use, </w:t>
      </w:r>
      <w:r w:rsidR="00A56E61" w:rsidRPr="00D70A0E">
        <w:rPr>
          <w:rFonts w:ascii="Calibri" w:hAnsi="Calibri" w:cs="Calibri"/>
          <w:sz w:val="22"/>
          <w:szCs w:val="22"/>
          <w:lang w:val="en-GB"/>
        </w:rPr>
        <w:t xml:space="preserve">pose major challenges to recycling systems due to the high sand content. ERDE </w:t>
      </w:r>
      <w:r w:rsidR="00AC61C4" w:rsidRPr="00D70A0E">
        <w:rPr>
          <w:rFonts w:ascii="Calibri" w:hAnsi="Calibri" w:cs="Calibri"/>
          <w:sz w:val="22"/>
          <w:szCs w:val="22"/>
          <w:lang w:val="en-GB"/>
        </w:rPr>
        <w:t xml:space="preserve">was therefore </w:t>
      </w:r>
      <w:r w:rsidR="00A56E61" w:rsidRPr="00D70A0E">
        <w:rPr>
          <w:rFonts w:ascii="Calibri" w:hAnsi="Calibri" w:cs="Calibri"/>
          <w:sz w:val="22"/>
          <w:szCs w:val="22"/>
          <w:lang w:val="en-GB"/>
        </w:rPr>
        <w:t xml:space="preserve">involved in the </w:t>
      </w:r>
      <w:r w:rsidR="00AC61C4" w:rsidRPr="00D70A0E">
        <w:rPr>
          <w:rFonts w:ascii="Calibri" w:hAnsi="Calibri" w:cs="Calibri"/>
          <w:sz w:val="22"/>
          <w:szCs w:val="22"/>
          <w:lang w:val="en-GB"/>
        </w:rPr>
        <w:t xml:space="preserve">past </w:t>
      </w:r>
      <w:r w:rsidR="00A56E61" w:rsidRPr="00D70A0E">
        <w:rPr>
          <w:rFonts w:ascii="Calibri" w:hAnsi="Calibri" w:cs="Calibri"/>
          <w:sz w:val="22"/>
          <w:szCs w:val="22"/>
          <w:lang w:val="en-GB"/>
        </w:rPr>
        <w:t xml:space="preserve">in the </w:t>
      </w:r>
      <w:r w:rsidR="00AC61C4" w:rsidRPr="00D70A0E">
        <w:rPr>
          <w:rFonts w:ascii="Calibri" w:hAnsi="Calibri" w:cs="Calibri"/>
          <w:i/>
          <w:iCs/>
          <w:sz w:val="22"/>
          <w:szCs w:val="22"/>
          <w:lang w:val="en-GB"/>
        </w:rPr>
        <w:t>SpaFo</w:t>
      </w:r>
      <w:r w:rsidR="00AC61C4" w:rsidRPr="00D70A0E">
        <w:rPr>
          <w:rFonts w:ascii="Calibri" w:hAnsi="Calibri" w:cs="Calibri"/>
          <w:sz w:val="22"/>
          <w:szCs w:val="22"/>
          <w:lang w:val="en-GB"/>
        </w:rPr>
        <w:t xml:space="preserve"> </w:t>
      </w:r>
      <w:r w:rsidR="00A56E61" w:rsidRPr="00D70A0E">
        <w:rPr>
          <w:rFonts w:ascii="Calibri" w:hAnsi="Calibri" w:cs="Calibri"/>
          <w:sz w:val="22"/>
          <w:szCs w:val="22"/>
          <w:lang w:val="en-GB"/>
        </w:rPr>
        <w:t xml:space="preserve">research project of the </w:t>
      </w:r>
      <w:r w:rsidR="00A56E61" w:rsidRPr="00D70A0E">
        <w:rPr>
          <w:rFonts w:ascii="Calibri" w:hAnsi="Calibri" w:cs="Calibri"/>
          <w:i/>
          <w:iCs/>
          <w:sz w:val="22"/>
          <w:szCs w:val="22"/>
          <w:lang w:val="en-GB"/>
        </w:rPr>
        <w:t>Leibnitz Institute of Agricultural Engineering and Bioeconomy</w:t>
      </w:r>
      <w:r w:rsidR="00A56E61" w:rsidRPr="00D70A0E">
        <w:rPr>
          <w:rFonts w:ascii="Calibri" w:hAnsi="Calibri" w:cs="Calibri"/>
          <w:sz w:val="22"/>
          <w:szCs w:val="22"/>
          <w:lang w:val="en-GB"/>
        </w:rPr>
        <w:t xml:space="preserve">, which aims to mechanically clean asparagus films while they are still in the field. </w:t>
      </w:r>
      <w:r w:rsidR="00AC61C4" w:rsidRPr="00D70A0E">
        <w:rPr>
          <w:rFonts w:ascii="Calibri" w:hAnsi="Calibri" w:cs="Calibri"/>
          <w:sz w:val="22"/>
          <w:szCs w:val="22"/>
          <w:lang w:val="en-GB"/>
        </w:rPr>
        <w:t>The technology developed from this is expected to be in use in Germany from 2023.</w:t>
      </w:r>
    </w:p>
    <w:p w14:paraId="7AB5380F" w14:textId="74235EAD" w:rsidR="00F36CE2" w:rsidRPr="00D70A0E" w:rsidRDefault="00000000">
      <w:pPr>
        <w:autoSpaceDE w:val="0"/>
        <w:autoSpaceDN w:val="0"/>
        <w:adjustRightInd w:val="0"/>
        <w:spacing w:line="276" w:lineRule="auto"/>
        <w:rPr>
          <w:rFonts w:ascii="Calibri" w:hAnsi="Calibri" w:cs="Calibri"/>
          <w:sz w:val="22"/>
          <w:szCs w:val="22"/>
          <w:lang w:val="en-GB"/>
        </w:rPr>
      </w:pPr>
      <w:r w:rsidRPr="00D70A0E">
        <w:rPr>
          <w:rFonts w:ascii="Calibri" w:hAnsi="Calibri" w:cs="Calibri"/>
          <w:sz w:val="22"/>
          <w:szCs w:val="22"/>
          <w:lang w:val="en-GB"/>
        </w:rPr>
        <w:lastRenderedPageBreak/>
        <w:t xml:space="preserve">The ERDE initiative is also active beyond the German border: In 2021, the "ERDE Switzerland" initiative was founded. The independent </w:t>
      </w:r>
      <w:r w:rsidR="00D70A0E">
        <w:rPr>
          <w:rFonts w:ascii="Calibri" w:hAnsi="Calibri" w:cs="Calibri"/>
          <w:sz w:val="22"/>
          <w:szCs w:val="22"/>
          <w:lang w:val="en-GB"/>
        </w:rPr>
        <w:t>collection</w:t>
      </w:r>
      <w:r w:rsidRPr="00D70A0E">
        <w:rPr>
          <w:rFonts w:ascii="Calibri" w:hAnsi="Calibri" w:cs="Calibri"/>
          <w:sz w:val="22"/>
          <w:szCs w:val="22"/>
          <w:lang w:val="en-GB"/>
        </w:rPr>
        <w:t xml:space="preserve"> system in Switzerland was already able to collect and recycle 1880 tonnes of used </w:t>
      </w:r>
      <w:r w:rsidR="00D70A0E">
        <w:rPr>
          <w:rFonts w:ascii="Calibri" w:hAnsi="Calibri" w:cs="Calibri"/>
          <w:sz w:val="22"/>
          <w:szCs w:val="22"/>
          <w:lang w:val="en-GB"/>
        </w:rPr>
        <w:t>crop</w:t>
      </w:r>
      <w:r w:rsidRPr="00D70A0E">
        <w:rPr>
          <w:rFonts w:ascii="Calibri" w:hAnsi="Calibri" w:cs="Calibri"/>
          <w:sz w:val="22"/>
          <w:szCs w:val="22"/>
          <w:lang w:val="en-GB"/>
        </w:rPr>
        <w:t xml:space="preserve"> plastics last year </w:t>
      </w:r>
      <w:r w:rsidR="00D70A0E">
        <w:rPr>
          <w:rFonts w:ascii="Calibri" w:hAnsi="Calibri" w:cs="Calibri"/>
          <w:sz w:val="22"/>
          <w:szCs w:val="22"/>
          <w:lang w:val="en-GB"/>
        </w:rPr>
        <w:t xml:space="preserve">– also </w:t>
      </w:r>
      <w:r w:rsidRPr="00D70A0E">
        <w:rPr>
          <w:rFonts w:ascii="Calibri" w:hAnsi="Calibri" w:cs="Calibri"/>
          <w:sz w:val="22"/>
          <w:szCs w:val="22"/>
          <w:lang w:val="en-GB"/>
        </w:rPr>
        <w:t>in cooperation with RIGK GmbH.</w:t>
      </w:r>
    </w:p>
    <w:p w14:paraId="15348512" w14:textId="77777777" w:rsidR="00EF51DC" w:rsidRPr="00D70A0E" w:rsidRDefault="00EF51DC" w:rsidP="00A970DF">
      <w:pPr>
        <w:autoSpaceDE w:val="0"/>
        <w:autoSpaceDN w:val="0"/>
        <w:adjustRightInd w:val="0"/>
        <w:spacing w:line="276" w:lineRule="auto"/>
        <w:rPr>
          <w:rFonts w:ascii="Calibri" w:hAnsi="Calibri" w:cs="Calibri"/>
          <w:sz w:val="22"/>
          <w:szCs w:val="22"/>
          <w:lang w:val="en-GB"/>
        </w:rPr>
      </w:pPr>
    </w:p>
    <w:p w14:paraId="6161BEA4" w14:textId="77777777" w:rsidR="00D64496" w:rsidRDefault="00AC61C4" w:rsidP="00D64496">
      <w:pPr>
        <w:spacing w:after="160" w:line="276" w:lineRule="auto"/>
        <w:rPr>
          <w:rFonts w:ascii="Calibri" w:eastAsia="Calibri" w:hAnsi="Calibri"/>
          <w:sz w:val="22"/>
          <w:szCs w:val="22"/>
          <w:lang w:val="en-GB" w:eastAsia="en-US"/>
        </w:rPr>
      </w:pPr>
      <w:r w:rsidRPr="00D70A0E">
        <w:rPr>
          <w:rFonts w:ascii="Calibri" w:eastAsia="Calibri" w:hAnsi="Calibri"/>
          <w:sz w:val="22"/>
          <w:szCs w:val="22"/>
          <w:lang w:val="en-GB" w:eastAsia="en-US"/>
        </w:rPr>
        <w:t xml:space="preserve">In 2023, ERDE will continue to offer farmers and contractors a cost-effective, nationwide return option for their used agricultural plastics. </w:t>
      </w:r>
      <w:r w:rsidR="003714EC" w:rsidRPr="00D70A0E">
        <w:rPr>
          <w:rFonts w:ascii="Calibri" w:eastAsia="Calibri" w:hAnsi="Calibri"/>
          <w:sz w:val="22"/>
          <w:szCs w:val="22"/>
          <w:lang w:val="en-GB" w:eastAsia="en-US"/>
        </w:rPr>
        <w:t xml:space="preserve">A </w:t>
      </w:r>
      <w:r w:rsidRPr="00D70A0E">
        <w:rPr>
          <w:rFonts w:ascii="Calibri" w:eastAsia="Calibri" w:hAnsi="Calibri"/>
          <w:sz w:val="22"/>
          <w:szCs w:val="22"/>
          <w:lang w:val="en-GB" w:eastAsia="en-US"/>
        </w:rPr>
        <w:t xml:space="preserve">location search </w:t>
      </w:r>
      <w:r w:rsidR="003714EC" w:rsidRPr="00D70A0E">
        <w:rPr>
          <w:rFonts w:ascii="Calibri" w:eastAsia="Calibri" w:hAnsi="Calibri"/>
          <w:sz w:val="22"/>
          <w:szCs w:val="22"/>
          <w:lang w:val="en-GB" w:eastAsia="en-US"/>
        </w:rPr>
        <w:t xml:space="preserve">available on the ERDE website (http://www.erde-recycling.de) provides quick and easy information on </w:t>
      </w:r>
      <w:r w:rsidR="001977C3" w:rsidRPr="00D70A0E">
        <w:rPr>
          <w:rFonts w:ascii="Calibri" w:eastAsia="Calibri" w:hAnsi="Calibri"/>
          <w:sz w:val="22"/>
          <w:szCs w:val="22"/>
          <w:lang w:val="en-GB" w:eastAsia="en-US"/>
        </w:rPr>
        <w:t xml:space="preserve">current </w:t>
      </w:r>
      <w:r w:rsidR="003714EC" w:rsidRPr="00D70A0E">
        <w:rPr>
          <w:rFonts w:ascii="Calibri" w:eastAsia="Calibri" w:hAnsi="Calibri"/>
          <w:sz w:val="22"/>
          <w:szCs w:val="22"/>
          <w:lang w:val="en-GB" w:eastAsia="en-US"/>
        </w:rPr>
        <w:t xml:space="preserve">collection dates and locations. </w:t>
      </w:r>
      <w:r w:rsidRPr="00D70A0E">
        <w:rPr>
          <w:rFonts w:ascii="Calibri" w:eastAsia="Calibri" w:hAnsi="Calibri"/>
          <w:sz w:val="22"/>
          <w:szCs w:val="22"/>
          <w:lang w:val="en-GB" w:eastAsia="en-US"/>
        </w:rPr>
        <w:t xml:space="preserve">The continuing success of </w:t>
      </w:r>
      <w:r w:rsidR="003714EC" w:rsidRPr="00D70A0E">
        <w:rPr>
          <w:rFonts w:ascii="Calibri" w:eastAsia="Calibri" w:hAnsi="Calibri"/>
          <w:sz w:val="22"/>
          <w:szCs w:val="22"/>
          <w:lang w:val="en-GB" w:eastAsia="en-US"/>
        </w:rPr>
        <w:t xml:space="preserve">the unique </w:t>
      </w:r>
      <w:r w:rsidR="00D70A0E">
        <w:rPr>
          <w:rFonts w:ascii="Calibri" w:eastAsia="Calibri" w:hAnsi="Calibri"/>
          <w:sz w:val="22"/>
          <w:szCs w:val="22"/>
          <w:lang w:val="en-GB" w:eastAsia="en-US"/>
        </w:rPr>
        <w:t>collection</w:t>
      </w:r>
      <w:r w:rsidRPr="00D70A0E">
        <w:rPr>
          <w:rFonts w:ascii="Calibri" w:eastAsia="Calibri" w:hAnsi="Calibri"/>
          <w:sz w:val="22"/>
          <w:szCs w:val="22"/>
          <w:lang w:val="en-GB" w:eastAsia="en-US"/>
        </w:rPr>
        <w:t xml:space="preserve"> concept for crop plastics is </w:t>
      </w:r>
      <w:r w:rsidR="00EF54BB" w:rsidRPr="00D70A0E">
        <w:rPr>
          <w:rFonts w:ascii="Calibri" w:eastAsia="Calibri" w:hAnsi="Calibri"/>
          <w:sz w:val="22"/>
          <w:szCs w:val="22"/>
          <w:lang w:val="en-GB" w:eastAsia="en-US"/>
        </w:rPr>
        <w:t xml:space="preserve">due to the </w:t>
      </w:r>
      <w:r w:rsidRPr="00D70A0E">
        <w:rPr>
          <w:rFonts w:ascii="Calibri" w:eastAsia="Calibri" w:hAnsi="Calibri"/>
          <w:sz w:val="22"/>
          <w:szCs w:val="22"/>
          <w:lang w:val="en-GB" w:eastAsia="en-US"/>
        </w:rPr>
        <w:t xml:space="preserve">steadily increasing willingness of farmers to deliver their used films </w:t>
      </w:r>
      <w:r w:rsidR="00EF51DC" w:rsidRPr="00D70A0E">
        <w:rPr>
          <w:rFonts w:ascii="Calibri" w:eastAsia="Calibri" w:hAnsi="Calibri"/>
          <w:sz w:val="22"/>
          <w:szCs w:val="22"/>
          <w:lang w:val="en-GB" w:eastAsia="en-US"/>
        </w:rPr>
        <w:t xml:space="preserve">to </w:t>
      </w:r>
      <w:r w:rsidRPr="00D70A0E">
        <w:rPr>
          <w:rFonts w:ascii="Calibri" w:eastAsia="Calibri" w:hAnsi="Calibri"/>
          <w:sz w:val="22"/>
          <w:szCs w:val="22"/>
          <w:lang w:val="en-GB" w:eastAsia="en-US"/>
        </w:rPr>
        <w:t>the collection points pre-cleaned and separated according to product groups, thus benefiting from the ecological and financial advantages of the system (e.g. compared to incineration).</w:t>
      </w:r>
    </w:p>
    <w:p w14:paraId="2123FBBB" w14:textId="6B02B189" w:rsidR="00F36CE2" w:rsidRPr="00D64496" w:rsidRDefault="00000000" w:rsidP="00D64496">
      <w:pPr>
        <w:spacing w:after="160" w:line="276" w:lineRule="auto"/>
        <w:rPr>
          <w:rFonts w:ascii="Calibri" w:eastAsia="Calibri" w:hAnsi="Calibri"/>
          <w:sz w:val="22"/>
          <w:szCs w:val="22"/>
          <w:lang w:val="en-GB" w:eastAsia="en-US"/>
        </w:rPr>
      </w:pPr>
      <w:r w:rsidRPr="00D70A0E">
        <w:rPr>
          <w:rFonts w:ascii="Arial" w:hAnsi="Arial" w:cs="Arial"/>
          <w:b/>
          <w:color w:val="000000"/>
          <w:sz w:val="18"/>
          <w:szCs w:val="18"/>
          <w:lang w:val="en-GB" w:eastAsia="en-US"/>
        </w:rPr>
        <w:t xml:space="preserve">About </w:t>
      </w:r>
      <w:r w:rsidR="00D70A0E">
        <w:rPr>
          <w:rFonts w:ascii="Arial" w:hAnsi="Arial" w:cs="Arial"/>
          <w:color w:val="000000"/>
          <w:sz w:val="18"/>
          <w:szCs w:val="18"/>
          <w:lang w:val="en-GB" w:eastAsia="en-US"/>
        </w:rPr>
        <w:t>ERDE</w:t>
      </w:r>
    </w:p>
    <w:p w14:paraId="7C7D052E" w14:textId="2FFFF592" w:rsidR="00F36CE2" w:rsidRPr="00D70A0E" w:rsidRDefault="00000000">
      <w:pPr>
        <w:tabs>
          <w:tab w:val="right" w:pos="8789"/>
        </w:tabs>
        <w:suppressAutoHyphens/>
        <w:spacing w:line="276" w:lineRule="auto"/>
        <w:rPr>
          <w:rFonts w:ascii="Arial" w:hAnsi="Arial" w:cs="Arial"/>
          <w:sz w:val="18"/>
          <w:szCs w:val="18"/>
          <w:lang w:val="en-GB"/>
        </w:rPr>
      </w:pPr>
      <w:r w:rsidRPr="00D70A0E">
        <w:rPr>
          <w:rFonts w:ascii="Arial" w:hAnsi="Arial" w:cs="Arial"/>
          <w:sz w:val="18"/>
          <w:szCs w:val="18"/>
          <w:lang w:val="en-GB"/>
        </w:rPr>
        <w:t xml:space="preserve">Under the umbrella of the IK Industrievereinigung Kunststoffverpackungen e.V. and in cooperation with RIGK as system operator, ERDE organises the separate return and recycling of used </w:t>
      </w:r>
      <w:r w:rsidR="00D70A0E">
        <w:rPr>
          <w:rFonts w:ascii="Arial" w:hAnsi="Arial" w:cs="Arial"/>
          <w:sz w:val="18"/>
          <w:szCs w:val="18"/>
          <w:lang w:val="en-GB"/>
        </w:rPr>
        <w:t>crop</w:t>
      </w:r>
      <w:r w:rsidR="007538CE" w:rsidRPr="00D70A0E">
        <w:rPr>
          <w:rFonts w:ascii="Arial" w:hAnsi="Arial" w:cs="Arial"/>
          <w:sz w:val="18"/>
          <w:szCs w:val="18"/>
          <w:lang w:val="en-GB"/>
        </w:rPr>
        <w:t xml:space="preserve"> plastics </w:t>
      </w:r>
      <w:r w:rsidR="001B644F" w:rsidRPr="00D70A0E">
        <w:rPr>
          <w:rFonts w:ascii="Arial" w:hAnsi="Arial" w:cs="Arial"/>
          <w:sz w:val="18"/>
          <w:szCs w:val="18"/>
          <w:lang w:val="en-GB"/>
        </w:rPr>
        <w:t xml:space="preserve">such as </w:t>
      </w:r>
      <w:r w:rsidR="00BE59A1" w:rsidRPr="00D70A0E">
        <w:rPr>
          <w:rFonts w:ascii="Arial" w:hAnsi="Arial" w:cs="Arial"/>
          <w:sz w:val="18"/>
          <w:szCs w:val="18"/>
          <w:lang w:val="en-GB"/>
        </w:rPr>
        <w:t>silage</w:t>
      </w:r>
      <w:r w:rsidR="001B644F" w:rsidRPr="00D70A0E">
        <w:rPr>
          <w:rFonts w:ascii="Arial" w:hAnsi="Arial" w:cs="Arial"/>
          <w:sz w:val="18"/>
          <w:szCs w:val="18"/>
          <w:lang w:val="en-GB"/>
        </w:rPr>
        <w:t xml:space="preserve"> film</w:t>
      </w:r>
      <w:r w:rsidR="007538CE" w:rsidRPr="00D70A0E">
        <w:rPr>
          <w:rFonts w:ascii="Arial" w:hAnsi="Arial" w:cs="Arial"/>
          <w:sz w:val="18"/>
          <w:szCs w:val="18"/>
          <w:lang w:val="en-GB"/>
        </w:rPr>
        <w:t xml:space="preserve">, </w:t>
      </w:r>
      <w:r w:rsidR="001B644F" w:rsidRPr="00D70A0E">
        <w:rPr>
          <w:rFonts w:ascii="Arial" w:hAnsi="Arial" w:cs="Arial"/>
          <w:sz w:val="18"/>
          <w:szCs w:val="18"/>
          <w:lang w:val="en-GB"/>
        </w:rPr>
        <w:t>stretch film</w:t>
      </w:r>
      <w:r w:rsidR="00BE59A1" w:rsidRPr="00D70A0E">
        <w:rPr>
          <w:rFonts w:ascii="Arial" w:hAnsi="Arial" w:cs="Arial"/>
          <w:sz w:val="18"/>
          <w:szCs w:val="18"/>
          <w:lang w:val="en-GB"/>
        </w:rPr>
        <w:t xml:space="preserve">, </w:t>
      </w:r>
      <w:r w:rsidR="001B644F" w:rsidRPr="00D70A0E">
        <w:rPr>
          <w:rFonts w:ascii="Arial" w:hAnsi="Arial" w:cs="Arial"/>
          <w:sz w:val="18"/>
          <w:szCs w:val="18"/>
          <w:lang w:val="en-GB"/>
        </w:rPr>
        <w:t xml:space="preserve">asparagus film, </w:t>
      </w:r>
      <w:r w:rsidR="00AC61C4" w:rsidRPr="00D70A0E">
        <w:rPr>
          <w:rFonts w:ascii="Arial" w:hAnsi="Arial" w:cs="Arial"/>
          <w:sz w:val="18"/>
          <w:szCs w:val="18"/>
          <w:lang w:val="en-GB"/>
        </w:rPr>
        <w:t xml:space="preserve">perforated film, mulch film, </w:t>
      </w:r>
      <w:r w:rsidR="00D70A0E">
        <w:rPr>
          <w:rFonts w:ascii="Arial" w:hAnsi="Arial" w:cs="Arial"/>
          <w:sz w:val="18"/>
          <w:szCs w:val="18"/>
          <w:lang w:val="en-GB"/>
        </w:rPr>
        <w:t>non-wovens</w:t>
      </w:r>
      <w:r w:rsidR="006126F3" w:rsidRPr="00D70A0E">
        <w:rPr>
          <w:rFonts w:ascii="Arial" w:hAnsi="Arial" w:cs="Arial"/>
          <w:sz w:val="18"/>
          <w:szCs w:val="18"/>
          <w:lang w:val="en-GB"/>
        </w:rPr>
        <w:t xml:space="preserve">, </w:t>
      </w:r>
      <w:r w:rsidR="001B644F" w:rsidRPr="00D70A0E">
        <w:rPr>
          <w:rFonts w:ascii="Arial" w:hAnsi="Arial" w:cs="Arial"/>
          <w:sz w:val="18"/>
          <w:szCs w:val="18"/>
          <w:lang w:val="en-GB"/>
        </w:rPr>
        <w:t xml:space="preserve">bale nets </w:t>
      </w:r>
      <w:r w:rsidR="007538CE" w:rsidRPr="00D70A0E">
        <w:rPr>
          <w:rFonts w:ascii="Arial" w:hAnsi="Arial" w:cs="Arial"/>
          <w:sz w:val="18"/>
          <w:szCs w:val="18"/>
          <w:lang w:val="en-GB"/>
        </w:rPr>
        <w:t xml:space="preserve">and </w:t>
      </w:r>
      <w:r w:rsidR="001B644F" w:rsidRPr="00D70A0E">
        <w:rPr>
          <w:rFonts w:ascii="Arial" w:hAnsi="Arial" w:cs="Arial"/>
          <w:sz w:val="18"/>
          <w:szCs w:val="18"/>
          <w:lang w:val="en-GB"/>
        </w:rPr>
        <w:t xml:space="preserve">baler twine </w:t>
      </w:r>
      <w:r w:rsidRPr="00D70A0E">
        <w:rPr>
          <w:rFonts w:ascii="Arial" w:hAnsi="Arial" w:cs="Arial"/>
          <w:sz w:val="18"/>
          <w:szCs w:val="18"/>
          <w:lang w:val="en-GB"/>
        </w:rPr>
        <w:t>via collection partners throughout Germany</w:t>
      </w:r>
      <w:r w:rsidR="00076D65" w:rsidRPr="00D70A0E">
        <w:rPr>
          <w:rFonts w:ascii="Arial" w:hAnsi="Arial" w:cs="Arial"/>
          <w:sz w:val="18"/>
          <w:szCs w:val="18"/>
          <w:lang w:val="en-GB"/>
        </w:rPr>
        <w:t xml:space="preserve">. </w:t>
      </w:r>
      <w:r w:rsidR="006126F3" w:rsidRPr="00D70A0E">
        <w:rPr>
          <w:rFonts w:ascii="Arial" w:hAnsi="Arial" w:cs="Arial"/>
          <w:sz w:val="18"/>
          <w:szCs w:val="18"/>
          <w:lang w:val="en-GB"/>
        </w:rPr>
        <w:t xml:space="preserve">Contractors </w:t>
      </w:r>
      <w:r w:rsidRPr="00D70A0E">
        <w:rPr>
          <w:rFonts w:ascii="Arial" w:hAnsi="Arial" w:cs="Arial"/>
          <w:sz w:val="18"/>
          <w:szCs w:val="18"/>
          <w:lang w:val="en-GB"/>
        </w:rPr>
        <w:t xml:space="preserve">and farmers collect the </w:t>
      </w:r>
      <w:r w:rsidR="00D70A0E">
        <w:rPr>
          <w:rFonts w:ascii="Arial" w:hAnsi="Arial" w:cs="Arial"/>
          <w:sz w:val="18"/>
          <w:szCs w:val="18"/>
          <w:lang w:val="en-GB"/>
        </w:rPr>
        <w:t>crop</w:t>
      </w:r>
      <w:r w:rsidRPr="00D70A0E">
        <w:rPr>
          <w:rFonts w:ascii="Arial" w:hAnsi="Arial" w:cs="Arial"/>
          <w:sz w:val="18"/>
          <w:szCs w:val="18"/>
          <w:lang w:val="en-GB"/>
        </w:rPr>
        <w:t xml:space="preserve"> plastics and hand them in bundled - broom-clean and freed of coarse dirt - at a collection point </w:t>
      </w:r>
      <w:hyperlink r:id="rId11" w:history="1"/>
      <w:r w:rsidR="00D70A0E" w:rsidRPr="00D70A0E">
        <w:rPr>
          <w:rStyle w:val="Hyperlink"/>
          <w:rFonts w:ascii="Arial" w:hAnsi="Arial" w:cs="Arial"/>
          <w:sz w:val="18"/>
          <w:szCs w:val="18"/>
          <w:lang w:val="en-GB"/>
        </w:rPr>
        <w:t xml:space="preserve"> (</w:t>
      </w:r>
      <w:hyperlink r:id="rId12" w:history="1">
        <w:r w:rsidR="00D70A0E" w:rsidRPr="000D105B">
          <w:rPr>
            <w:rStyle w:val="Hyperlink"/>
            <w:rFonts w:ascii="Arial" w:hAnsi="Arial" w:cs="Arial"/>
            <w:sz w:val="18"/>
            <w:szCs w:val="18"/>
            <w:lang w:val="en-GB"/>
          </w:rPr>
          <w:t>https://www.erde-recycling.de/erntekunststoffe-abgeben/sammelstelle-finden/</w:t>
        </w:r>
      </w:hyperlink>
      <w:r w:rsidR="00D70A0E">
        <w:rPr>
          <w:rFonts w:ascii="Arial" w:hAnsi="Arial" w:cs="Arial"/>
          <w:sz w:val="18"/>
          <w:szCs w:val="18"/>
          <w:lang w:val="en-GB"/>
        </w:rPr>
        <w:t>)</w:t>
      </w:r>
      <w:r w:rsidRPr="00D70A0E">
        <w:rPr>
          <w:rFonts w:ascii="Arial" w:hAnsi="Arial" w:cs="Arial"/>
          <w:sz w:val="18"/>
          <w:szCs w:val="18"/>
          <w:lang w:val="en-GB"/>
        </w:rPr>
        <w:t xml:space="preserve">. The </w:t>
      </w:r>
      <w:r w:rsidR="00D70A0E">
        <w:rPr>
          <w:rFonts w:ascii="Arial" w:hAnsi="Arial" w:cs="Arial"/>
          <w:sz w:val="18"/>
          <w:szCs w:val="18"/>
          <w:lang w:val="en-GB"/>
        </w:rPr>
        <w:t xml:space="preserve">return fee </w:t>
      </w:r>
      <w:r w:rsidRPr="00D70A0E">
        <w:rPr>
          <w:rFonts w:ascii="Arial" w:hAnsi="Arial" w:cs="Arial"/>
          <w:sz w:val="18"/>
          <w:szCs w:val="18"/>
          <w:lang w:val="en-GB"/>
        </w:rPr>
        <w:t>is set directly by the collection point. Recycling companies then process the collected material into new plastic raw materials</w:t>
      </w:r>
      <w:r w:rsidR="000B5964" w:rsidRPr="00D70A0E">
        <w:rPr>
          <w:rFonts w:ascii="Arial" w:hAnsi="Arial" w:cs="Arial"/>
          <w:sz w:val="18"/>
          <w:szCs w:val="18"/>
          <w:lang w:val="en-GB"/>
        </w:rPr>
        <w:t>.</w:t>
      </w:r>
    </w:p>
    <w:p w14:paraId="633CA427" w14:textId="77777777" w:rsidR="00306CBA" w:rsidRPr="00D70A0E" w:rsidRDefault="00306CBA" w:rsidP="00F42825">
      <w:pPr>
        <w:tabs>
          <w:tab w:val="right" w:pos="8789"/>
        </w:tabs>
        <w:suppressAutoHyphens/>
        <w:spacing w:line="276" w:lineRule="auto"/>
        <w:rPr>
          <w:rFonts w:ascii="Arial" w:hAnsi="Arial" w:cs="Arial"/>
          <w:sz w:val="18"/>
          <w:szCs w:val="18"/>
          <w:lang w:val="en-GB"/>
        </w:rPr>
      </w:pPr>
    </w:p>
    <w:p w14:paraId="2872627B" w14:textId="77777777" w:rsidR="00F36CE2" w:rsidRPr="00D70A0E" w:rsidRDefault="00000000">
      <w:pPr>
        <w:tabs>
          <w:tab w:val="right" w:pos="8789"/>
        </w:tabs>
        <w:suppressAutoHyphens/>
        <w:ind w:right="567"/>
        <w:rPr>
          <w:rFonts w:ascii="Arial" w:hAnsi="Arial" w:cs="Arial"/>
          <w:sz w:val="18"/>
          <w:szCs w:val="18"/>
          <w:lang w:val="en-GB"/>
        </w:rPr>
      </w:pPr>
      <w:r w:rsidRPr="00D70A0E">
        <w:rPr>
          <w:rFonts w:ascii="Arial" w:hAnsi="Arial" w:cs="Arial"/>
          <w:sz w:val="18"/>
          <w:szCs w:val="18"/>
          <w:lang w:val="en-GB"/>
        </w:rPr>
        <w:t xml:space="preserve">Any manufacturer or primary distributor of crop plastics who supplies the German market can become a member of ERDE. The following 27 companies assume responsibility for their products and the environment as ERDE members: ape Europe, ASPLA S.A., Groupe Barbier, Berry bpi, Berry Fiberweb France, CLAAS Vertriebsgesellschaft </w:t>
      </w:r>
      <w:proofErr w:type="spellStart"/>
      <w:r w:rsidRPr="00D70A0E">
        <w:rPr>
          <w:rFonts w:ascii="Arial" w:hAnsi="Arial" w:cs="Arial"/>
          <w:sz w:val="18"/>
          <w:szCs w:val="18"/>
          <w:lang w:val="en-GB"/>
        </w:rPr>
        <w:t>mbH</w:t>
      </w:r>
      <w:proofErr w:type="spellEnd"/>
      <w:r w:rsidRPr="00D70A0E">
        <w:rPr>
          <w:rFonts w:ascii="Arial" w:hAnsi="Arial" w:cs="Arial"/>
          <w:sz w:val="18"/>
          <w:szCs w:val="18"/>
          <w:lang w:val="en-GB"/>
        </w:rPr>
        <w:t xml:space="preserve">, </w:t>
      </w:r>
      <w:proofErr w:type="spellStart"/>
      <w:r w:rsidRPr="00D70A0E">
        <w:rPr>
          <w:rFonts w:ascii="Arial" w:hAnsi="Arial" w:cs="Arial"/>
          <w:sz w:val="18"/>
          <w:szCs w:val="18"/>
          <w:lang w:val="en-GB"/>
        </w:rPr>
        <w:t>Cordex</w:t>
      </w:r>
      <w:proofErr w:type="spellEnd"/>
      <w:r w:rsidRPr="00D70A0E">
        <w:rPr>
          <w:rFonts w:ascii="Arial" w:hAnsi="Arial" w:cs="Arial"/>
          <w:sz w:val="18"/>
          <w:szCs w:val="18"/>
          <w:lang w:val="en-GB"/>
        </w:rPr>
        <w:t xml:space="preserve"> - </w:t>
      </w:r>
      <w:proofErr w:type="spellStart"/>
      <w:r w:rsidRPr="00D70A0E">
        <w:rPr>
          <w:rFonts w:ascii="Arial" w:hAnsi="Arial" w:cs="Arial"/>
          <w:sz w:val="18"/>
          <w:szCs w:val="18"/>
          <w:lang w:val="en-GB"/>
        </w:rPr>
        <w:t>Companhia</w:t>
      </w:r>
      <w:proofErr w:type="spellEnd"/>
      <w:r w:rsidRPr="00D70A0E">
        <w:rPr>
          <w:rFonts w:ascii="Arial" w:hAnsi="Arial" w:cs="Arial"/>
          <w:sz w:val="18"/>
          <w:szCs w:val="18"/>
          <w:lang w:val="en-GB"/>
        </w:rPr>
        <w:t xml:space="preserve"> Industrial </w:t>
      </w:r>
      <w:proofErr w:type="spellStart"/>
      <w:r w:rsidRPr="00D70A0E">
        <w:rPr>
          <w:rFonts w:ascii="Arial" w:hAnsi="Arial" w:cs="Arial"/>
          <w:sz w:val="18"/>
          <w:szCs w:val="18"/>
          <w:lang w:val="en-GB"/>
        </w:rPr>
        <w:t>Textil</w:t>
      </w:r>
      <w:proofErr w:type="spellEnd"/>
      <w:r w:rsidRPr="00D70A0E">
        <w:rPr>
          <w:rFonts w:ascii="Arial" w:hAnsi="Arial" w:cs="Arial"/>
          <w:sz w:val="18"/>
          <w:szCs w:val="18"/>
          <w:lang w:val="en-GB"/>
        </w:rPr>
        <w:t xml:space="preserve"> S.A., Coveris Flexibles Austria GmbH, Daios Plastics S.A., DUOPLAST AG, KARATZIS S.A., </w:t>
      </w:r>
      <w:proofErr w:type="spellStart"/>
      <w:r w:rsidRPr="00D70A0E">
        <w:rPr>
          <w:rFonts w:ascii="Arial" w:hAnsi="Arial" w:cs="Arial"/>
          <w:sz w:val="18"/>
          <w:szCs w:val="18"/>
          <w:lang w:val="en-GB"/>
        </w:rPr>
        <w:t>Manupackaging</w:t>
      </w:r>
      <w:proofErr w:type="spellEnd"/>
      <w:r w:rsidRPr="00D70A0E">
        <w:rPr>
          <w:rFonts w:ascii="Arial" w:hAnsi="Arial" w:cs="Arial"/>
          <w:sz w:val="18"/>
          <w:szCs w:val="18"/>
          <w:lang w:val="en-GB"/>
        </w:rPr>
        <w:t xml:space="preserve"> Deutschland GmbH, NOVATEX, </w:t>
      </w:r>
      <w:proofErr w:type="spellStart"/>
      <w:r w:rsidRPr="00D70A0E">
        <w:rPr>
          <w:rFonts w:ascii="Arial" w:hAnsi="Arial" w:cs="Arial"/>
          <w:sz w:val="18"/>
          <w:szCs w:val="18"/>
          <w:lang w:val="en-GB"/>
        </w:rPr>
        <w:t>PIIppo</w:t>
      </w:r>
      <w:proofErr w:type="spellEnd"/>
      <w:r w:rsidRPr="00D70A0E">
        <w:rPr>
          <w:rFonts w:ascii="Arial" w:hAnsi="Arial" w:cs="Arial"/>
          <w:sz w:val="18"/>
          <w:szCs w:val="18"/>
          <w:lang w:val="en-GB"/>
        </w:rPr>
        <w:t xml:space="preserve"> OYJ, </w:t>
      </w:r>
      <w:proofErr w:type="spellStart"/>
      <w:r w:rsidRPr="00D70A0E">
        <w:rPr>
          <w:rFonts w:ascii="Arial" w:hAnsi="Arial" w:cs="Arial"/>
          <w:sz w:val="18"/>
          <w:szCs w:val="18"/>
          <w:lang w:val="en-GB"/>
        </w:rPr>
        <w:t>Plastika</w:t>
      </w:r>
      <w:proofErr w:type="spellEnd"/>
      <w:r w:rsidRPr="00D70A0E">
        <w:rPr>
          <w:rFonts w:ascii="Arial" w:hAnsi="Arial" w:cs="Arial"/>
          <w:sz w:val="18"/>
          <w:szCs w:val="18"/>
          <w:lang w:val="en-GB"/>
        </w:rPr>
        <w:t xml:space="preserve"> </w:t>
      </w:r>
      <w:proofErr w:type="spellStart"/>
      <w:r w:rsidRPr="00D70A0E">
        <w:rPr>
          <w:rFonts w:ascii="Arial" w:hAnsi="Arial" w:cs="Arial"/>
          <w:sz w:val="18"/>
          <w:szCs w:val="18"/>
          <w:lang w:val="en-GB"/>
        </w:rPr>
        <w:t>Kritis</w:t>
      </w:r>
      <w:proofErr w:type="spellEnd"/>
      <w:r w:rsidRPr="00D70A0E">
        <w:rPr>
          <w:rFonts w:ascii="Arial" w:hAnsi="Arial" w:cs="Arial"/>
          <w:sz w:val="18"/>
          <w:szCs w:val="18"/>
          <w:lang w:val="en-GB"/>
        </w:rPr>
        <w:t xml:space="preserve"> S.A., POLIFILM Extrusion GmbH, Ab Rani </w:t>
      </w:r>
      <w:proofErr w:type="spellStart"/>
      <w:r w:rsidRPr="00D70A0E">
        <w:rPr>
          <w:rFonts w:ascii="Arial" w:hAnsi="Arial" w:cs="Arial"/>
          <w:sz w:val="18"/>
          <w:szCs w:val="18"/>
          <w:lang w:val="en-GB"/>
        </w:rPr>
        <w:t>Plast</w:t>
      </w:r>
      <w:proofErr w:type="spellEnd"/>
      <w:r w:rsidRPr="00D70A0E">
        <w:rPr>
          <w:rFonts w:ascii="Arial" w:hAnsi="Arial" w:cs="Arial"/>
          <w:sz w:val="18"/>
          <w:szCs w:val="18"/>
          <w:lang w:val="en-GB"/>
        </w:rPr>
        <w:t xml:space="preserve"> Oy, </w:t>
      </w:r>
      <w:proofErr w:type="spellStart"/>
      <w:r w:rsidRPr="00D70A0E">
        <w:rPr>
          <w:rFonts w:ascii="Arial" w:hAnsi="Arial" w:cs="Arial"/>
          <w:sz w:val="18"/>
          <w:szCs w:val="18"/>
          <w:lang w:val="en-GB"/>
        </w:rPr>
        <w:t>Reyenvas</w:t>
      </w:r>
      <w:proofErr w:type="spellEnd"/>
      <w:r w:rsidRPr="00D70A0E">
        <w:rPr>
          <w:rFonts w:ascii="Arial" w:hAnsi="Arial" w:cs="Arial"/>
          <w:sz w:val="18"/>
          <w:szCs w:val="18"/>
          <w:lang w:val="en-GB"/>
        </w:rPr>
        <w:t xml:space="preserve"> S.A., RKW Agri GmbH &amp; Co. KG, </w:t>
      </w:r>
      <w:proofErr w:type="spellStart"/>
      <w:r w:rsidRPr="00D70A0E">
        <w:rPr>
          <w:rFonts w:ascii="Arial" w:hAnsi="Arial" w:cs="Arial"/>
          <w:sz w:val="18"/>
          <w:szCs w:val="18"/>
          <w:lang w:val="en-GB"/>
        </w:rPr>
        <w:t>Sicor</w:t>
      </w:r>
      <w:proofErr w:type="spellEnd"/>
      <w:r w:rsidRPr="00D70A0E">
        <w:rPr>
          <w:rFonts w:ascii="Arial" w:hAnsi="Arial" w:cs="Arial"/>
          <w:sz w:val="18"/>
          <w:szCs w:val="18"/>
          <w:lang w:val="en-GB"/>
        </w:rPr>
        <w:t xml:space="preserve"> - </w:t>
      </w:r>
      <w:proofErr w:type="spellStart"/>
      <w:r w:rsidRPr="00D70A0E">
        <w:rPr>
          <w:rFonts w:ascii="Arial" w:hAnsi="Arial" w:cs="Arial"/>
          <w:sz w:val="18"/>
          <w:szCs w:val="18"/>
          <w:lang w:val="en-GB"/>
        </w:rPr>
        <w:t>Sociedade</w:t>
      </w:r>
      <w:proofErr w:type="spellEnd"/>
      <w:r w:rsidRPr="00D70A0E">
        <w:rPr>
          <w:rFonts w:ascii="Arial" w:hAnsi="Arial" w:cs="Arial"/>
          <w:sz w:val="18"/>
          <w:szCs w:val="18"/>
          <w:lang w:val="en-GB"/>
        </w:rPr>
        <w:t xml:space="preserve"> Industrial de </w:t>
      </w:r>
      <w:proofErr w:type="spellStart"/>
      <w:r w:rsidRPr="00D70A0E">
        <w:rPr>
          <w:rFonts w:ascii="Arial" w:hAnsi="Arial" w:cs="Arial"/>
          <w:sz w:val="18"/>
          <w:szCs w:val="18"/>
          <w:lang w:val="en-GB"/>
        </w:rPr>
        <w:t>Cordoaria</w:t>
      </w:r>
      <w:proofErr w:type="spellEnd"/>
      <w:r w:rsidRPr="00D70A0E">
        <w:rPr>
          <w:rFonts w:ascii="Arial" w:hAnsi="Arial" w:cs="Arial"/>
          <w:sz w:val="18"/>
          <w:szCs w:val="18"/>
          <w:lang w:val="en-GB"/>
        </w:rPr>
        <w:t xml:space="preserve"> S.A., Solplast S.A., </w:t>
      </w:r>
      <w:proofErr w:type="spellStart"/>
      <w:r w:rsidRPr="00D70A0E">
        <w:rPr>
          <w:rFonts w:ascii="Arial" w:hAnsi="Arial" w:cs="Arial"/>
          <w:sz w:val="18"/>
          <w:szCs w:val="18"/>
          <w:lang w:val="en-GB"/>
        </w:rPr>
        <w:t>Sotrafa</w:t>
      </w:r>
      <w:proofErr w:type="spellEnd"/>
      <w:r w:rsidRPr="00D70A0E">
        <w:rPr>
          <w:rFonts w:ascii="Arial" w:hAnsi="Arial" w:cs="Arial"/>
          <w:sz w:val="18"/>
          <w:szCs w:val="18"/>
          <w:lang w:val="en-GB"/>
        </w:rPr>
        <w:t xml:space="preserve"> S.A., Tama Group, Tecfil S.A., Tencate Geosynthetics, TRIOWORLD GmbH and WKI </w:t>
      </w:r>
      <w:proofErr w:type="spellStart"/>
      <w:r w:rsidRPr="00D70A0E">
        <w:rPr>
          <w:rFonts w:ascii="Arial" w:hAnsi="Arial" w:cs="Arial"/>
          <w:sz w:val="18"/>
          <w:szCs w:val="18"/>
          <w:lang w:val="en-GB"/>
        </w:rPr>
        <w:t>Tegafol</w:t>
      </w:r>
      <w:proofErr w:type="spellEnd"/>
      <w:r w:rsidRPr="00D70A0E">
        <w:rPr>
          <w:rFonts w:ascii="Arial" w:hAnsi="Arial" w:cs="Arial"/>
          <w:sz w:val="18"/>
          <w:szCs w:val="18"/>
          <w:lang w:val="en-GB"/>
        </w:rPr>
        <w:t xml:space="preserve"> Sp. z </w:t>
      </w:r>
      <w:proofErr w:type="spellStart"/>
      <w:r w:rsidRPr="00D70A0E">
        <w:rPr>
          <w:rFonts w:ascii="Arial" w:hAnsi="Arial" w:cs="Arial"/>
          <w:sz w:val="18"/>
          <w:szCs w:val="18"/>
          <w:lang w:val="en-GB"/>
        </w:rPr>
        <w:t>o.o</w:t>
      </w:r>
      <w:proofErr w:type="spellEnd"/>
      <w:r w:rsidRPr="00D70A0E">
        <w:rPr>
          <w:rFonts w:ascii="Arial" w:hAnsi="Arial" w:cs="Arial"/>
          <w:sz w:val="18"/>
          <w:szCs w:val="18"/>
          <w:lang w:val="en-GB"/>
        </w:rPr>
        <w:t>-.</w:t>
      </w:r>
    </w:p>
    <w:p w14:paraId="4738DB41" w14:textId="77777777" w:rsidR="0090706E" w:rsidRPr="00D70A0E" w:rsidRDefault="0090706E" w:rsidP="0090706E">
      <w:pPr>
        <w:tabs>
          <w:tab w:val="right" w:pos="8789"/>
        </w:tabs>
        <w:suppressAutoHyphens/>
        <w:spacing w:line="276" w:lineRule="auto"/>
        <w:rPr>
          <w:rFonts w:ascii="Arial" w:hAnsi="Arial" w:cs="Arial"/>
          <w:sz w:val="18"/>
          <w:szCs w:val="18"/>
          <w:lang w:val="en-GB"/>
        </w:rPr>
      </w:pPr>
    </w:p>
    <w:p w14:paraId="6B402CE5" w14:textId="77777777" w:rsidR="00F36CE2" w:rsidRPr="00D36226" w:rsidRDefault="00000000">
      <w:pPr>
        <w:tabs>
          <w:tab w:val="right" w:pos="8789"/>
        </w:tabs>
        <w:suppressAutoHyphens/>
        <w:spacing w:line="276" w:lineRule="auto"/>
        <w:rPr>
          <w:rFonts w:ascii="Arial" w:hAnsi="Arial" w:cs="Arial"/>
          <w:sz w:val="18"/>
          <w:szCs w:val="18"/>
        </w:rPr>
      </w:pPr>
      <w:r w:rsidRPr="00D36226">
        <w:rPr>
          <w:rFonts w:ascii="Arial" w:hAnsi="Arial" w:cs="Arial"/>
          <w:sz w:val="18"/>
          <w:szCs w:val="18"/>
        </w:rPr>
        <w:t xml:space="preserve">Further </w:t>
      </w:r>
      <w:proofErr w:type="spellStart"/>
      <w:r w:rsidRPr="00D36226">
        <w:rPr>
          <w:rFonts w:ascii="Arial" w:hAnsi="Arial" w:cs="Arial"/>
          <w:sz w:val="18"/>
          <w:szCs w:val="18"/>
        </w:rPr>
        <w:t>information</w:t>
      </w:r>
      <w:proofErr w:type="spellEnd"/>
      <w:r w:rsidRPr="00D36226">
        <w:rPr>
          <w:rFonts w:ascii="Arial" w:hAnsi="Arial" w:cs="Arial"/>
          <w:sz w:val="18"/>
          <w:szCs w:val="18"/>
        </w:rPr>
        <w:t>:</w:t>
      </w:r>
    </w:p>
    <w:p w14:paraId="180736B1" w14:textId="52E5376C" w:rsidR="00F36CE2" w:rsidRPr="00D36226" w:rsidRDefault="00000000">
      <w:pPr>
        <w:tabs>
          <w:tab w:val="right" w:pos="8789"/>
        </w:tabs>
        <w:suppressAutoHyphens/>
        <w:spacing w:line="276" w:lineRule="auto"/>
        <w:rPr>
          <w:rFonts w:ascii="Arial" w:hAnsi="Arial" w:cs="Arial"/>
          <w:sz w:val="18"/>
          <w:szCs w:val="18"/>
        </w:rPr>
      </w:pPr>
      <w:r w:rsidRPr="00D36226">
        <w:rPr>
          <w:rFonts w:ascii="Arial" w:hAnsi="Arial" w:cs="Arial"/>
          <w:sz w:val="18"/>
          <w:szCs w:val="18"/>
        </w:rPr>
        <w:t xml:space="preserve">IK Initiative </w:t>
      </w:r>
      <w:r w:rsidR="004C3241" w:rsidRPr="00D36226">
        <w:rPr>
          <w:rFonts w:ascii="Arial" w:hAnsi="Arial" w:cs="Arial"/>
          <w:sz w:val="18"/>
          <w:szCs w:val="18"/>
        </w:rPr>
        <w:t>ERDE</w:t>
      </w:r>
    </w:p>
    <w:p w14:paraId="67C9F48C" w14:textId="77777777" w:rsidR="00F36CE2" w:rsidRPr="00D36226" w:rsidRDefault="00000000">
      <w:pPr>
        <w:tabs>
          <w:tab w:val="right" w:pos="8789"/>
        </w:tabs>
        <w:suppressAutoHyphens/>
        <w:spacing w:line="276" w:lineRule="auto"/>
        <w:rPr>
          <w:rFonts w:ascii="Arial" w:hAnsi="Arial" w:cs="Arial"/>
          <w:sz w:val="18"/>
          <w:szCs w:val="18"/>
        </w:rPr>
      </w:pPr>
      <w:r w:rsidRPr="00D36226">
        <w:rPr>
          <w:rFonts w:ascii="Arial" w:hAnsi="Arial" w:cs="Arial"/>
          <w:sz w:val="18"/>
          <w:szCs w:val="18"/>
        </w:rPr>
        <w:t>Dr Lorena Fricke</w:t>
      </w:r>
    </w:p>
    <w:p w14:paraId="49B78D4E" w14:textId="61F68BC3" w:rsidR="00F36CE2" w:rsidRPr="00D36226" w:rsidRDefault="00000000">
      <w:pPr>
        <w:tabs>
          <w:tab w:val="right" w:pos="8789"/>
        </w:tabs>
        <w:suppressAutoHyphens/>
        <w:spacing w:line="276" w:lineRule="auto"/>
        <w:rPr>
          <w:rFonts w:ascii="Arial" w:hAnsi="Arial" w:cs="Arial"/>
          <w:sz w:val="18"/>
          <w:szCs w:val="18"/>
        </w:rPr>
      </w:pPr>
      <w:r w:rsidRPr="00D36226">
        <w:rPr>
          <w:rFonts w:ascii="Arial" w:hAnsi="Arial" w:cs="Arial"/>
          <w:sz w:val="18"/>
          <w:szCs w:val="18"/>
        </w:rPr>
        <w:t xml:space="preserve">Managing </w:t>
      </w:r>
      <w:proofErr w:type="spellStart"/>
      <w:r w:rsidRPr="00D36226">
        <w:rPr>
          <w:rFonts w:ascii="Arial" w:hAnsi="Arial" w:cs="Arial"/>
          <w:sz w:val="18"/>
          <w:szCs w:val="18"/>
        </w:rPr>
        <w:t>Director</w:t>
      </w:r>
      <w:proofErr w:type="spellEnd"/>
      <w:r w:rsidRPr="00D36226">
        <w:rPr>
          <w:rFonts w:ascii="Arial" w:hAnsi="Arial" w:cs="Arial"/>
          <w:sz w:val="18"/>
          <w:szCs w:val="18"/>
        </w:rPr>
        <w:t xml:space="preserve"> </w:t>
      </w:r>
      <w:r w:rsidR="004C3241" w:rsidRPr="00D36226">
        <w:rPr>
          <w:rFonts w:ascii="Arial" w:hAnsi="Arial" w:cs="Arial"/>
          <w:sz w:val="18"/>
          <w:szCs w:val="18"/>
        </w:rPr>
        <w:t>ERDE</w:t>
      </w:r>
    </w:p>
    <w:p w14:paraId="21B4B923" w14:textId="77777777" w:rsidR="00F36CE2" w:rsidRPr="00D36226" w:rsidRDefault="00000000">
      <w:pPr>
        <w:tabs>
          <w:tab w:val="right" w:pos="8789"/>
        </w:tabs>
        <w:suppressAutoHyphens/>
        <w:spacing w:line="276" w:lineRule="auto"/>
        <w:rPr>
          <w:rFonts w:ascii="Arial" w:hAnsi="Arial" w:cs="Arial"/>
          <w:sz w:val="18"/>
          <w:szCs w:val="18"/>
        </w:rPr>
      </w:pPr>
      <w:r w:rsidRPr="00D36226">
        <w:rPr>
          <w:rFonts w:ascii="Arial" w:hAnsi="Arial" w:cs="Arial"/>
          <w:sz w:val="18"/>
          <w:szCs w:val="18"/>
        </w:rPr>
        <w:t>Kaiser Friedrich Promenade 43</w:t>
      </w:r>
    </w:p>
    <w:p w14:paraId="2D2F385A" w14:textId="77777777" w:rsidR="00F36CE2" w:rsidRDefault="00000000">
      <w:pPr>
        <w:tabs>
          <w:tab w:val="right" w:pos="8789"/>
        </w:tabs>
        <w:suppressAutoHyphens/>
        <w:spacing w:line="276" w:lineRule="auto"/>
        <w:rPr>
          <w:rFonts w:ascii="Arial" w:hAnsi="Arial" w:cs="Arial"/>
          <w:sz w:val="18"/>
          <w:szCs w:val="18"/>
        </w:rPr>
      </w:pPr>
      <w:r w:rsidRPr="0090706E">
        <w:rPr>
          <w:rFonts w:ascii="Arial" w:hAnsi="Arial" w:cs="Arial"/>
          <w:sz w:val="18"/>
          <w:szCs w:val="18"/>
        </w:rPr>
        <w:t>61348 Bad Homburg</w:t>
      </w:r>
    </w:p>
    <w:p w14:paraId="079196DC" w14:textId="77777777" w:rsidR="00F36CE2" w:rsidRDefault="00000000">
      <w:pPr>
        <w:tabs>
          <w:tab w:val="right" w:pos="8789"/>
        </w:tabs>
        <w:suppressAutoHyphens/>
        <w:spacing w:line="276" w:lineRule="auto"/>
        <w:rPr>
          <w:rFonts w:ascii="Arial" w:hAnsi="Arial" w:cs="Arial"/>
          <w:sz w:val="18"/>
          <w:szCs w:val="18"/>
        </w:rPr>
      </w:pPr>
      <w:r w:rsidRPr="0090706E">
        <w:rPr>
          <w:rFonts w:ascii="Arial" w:hAnsi="Arial" w:cs="Arial"/>
          <w:sz w:val="18"/>
          <w:szCs w:val="18"/>
        </w:rPr>
        <w:t>Phone +49 (0) 6172 92 66 30</w:t>
      </w:r>
    </w:p>
    <w:sectPr w:rsidR="00F36CE2" w:rsidSect="00270C5C">
      <w:headerReference w:type="default" r:id="rId13"/>
      <w:footerReference w:type="even" r:id="rId14"/>
      <w:footerReference w:type="default" r:id="rId15"/>
      <w:pgSz w:w="11906" w:h="16838" w:code="9"/>
      <w:pgMar w:top="2977" w:right="1274" w:bottom="851" w:left="1418" w:header="426" w:footer="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E598" w14:textId="77777777" w:rsidR="00BC4103" w:rsidRDefault="00BC4103">
      <w:r>
        <w:separator/>
      </w:r>
    </w:p>
  </w:endnote>
  <w:endnote w:type="continuationSeparator" w:id="0">
    <w:p w14:paraId="14390947" w14:textId="77777777" w:rsidR="00BC4103" w:rsidRDefault="00BC4103">
      <w:r>
        <w:continuationSeparator/>
      </w:r>
    </w:p>
  </w:endnote>
  <w:endnote w:type="continuationNotice" w:id="1">
    <w:p w14:paraId="1DDA49E1" w14:textId="77777777" w:rsidR="00BC4103" w:rsidRDefault="00BC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Offc">
    <w:altName w:val="Calibri"/>
    <w:charset w:val="00"/>
    <w:family w:val="swiss"/>
    <w:pitch w:val="variable"/>
    <w:sig w:usb0="800000AF" w:usb1="4000207B" w:usb2="00000000" w:usb3="00000000" w:csb0="00000001" w:csb1="00000000"/>
  </w:font>
  <w:font w:name="DINOffc-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DIN-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779C" w14:textId="77777777" w:rsidR="00F36CE2" w:rsidRDefault="000000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7AE2780E" w14:textId="77777777" w:rsidR="00EA6DF0" w:rsidRDefault="00EA6DF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9803" w14:textId="77777777" w:rsidR="00F36CE2" w:rsidRDefault="00000000">
    <w:pPr>
      <w:spacing w:line="276" w:lineRule="auto"/>
      <w:rPr>
        <w:rFonts w:asciiTheme="minorHAnsi" w:eastAsiaTheme="minorEastAsia" w:hAnsiTheme="minorHAnsi" w:cstheme="minorHAnsi"/>
        <w:noProof/>
        <w:sz w:val="16"/>
        <w:szCs w:val="16"/>
        <w:lang w:eastAsia="en-GB"/>
      </w:rPr>
    </w:pPr>
    <w:r w:rsidRPr="00F42825">
      <w:rPr>
        <w:rFonts w:asciiTheme="minorHAnsi" w:hAnsiTheme="minorHAnsi" w:cstheme="minorHAnsi"/>
        <w:b/>
        <w:bCs/>
        <w:sz w:val="16"/>
        <w:szCs w:val="16"/>
        <w:lang w:bidi="he-IL"/>
      </w:rPr>
      <w:t>IK Industrievereinigung Kunststoffverpackungen</w:t>
    </w:r>
    <w:r>
      <w:rPr>
        <w:rFonts w:asciiTheme="minorHAnsi" w:hAnsiTheme="minorHAnsi" w:cstheme="minorHAnsi"/>
        <w:b/>
        <w:bCs/>
        <w:sz w:val="16"/>
        <w:szCs w:val="16"/>
        <w:lang w:bidi="he-IL"/>
      </w:rPr>
      <w:t xml:space="preserve">, </w:t>
    </w:r>
    <w:r w:rsidRPr="00F42825">
      <w:rPr>
        <w:rFonts w:asciiTheme="minorHAnsi" w:eastAsiaTheme="minorEastAsia" w:hAnsiTheme="minorHAnsi" w:cstheme="minorHAnsi"/>
        <w:noProof/>
        <w:sz w:val="16"/>
        <w:szCs w:val="16"/>
        <w:lang w:eastAsia="en-GB"/>
      </w:rPr>
      <w:t>Kaiser-Friedrich-Promenade 43, 61348 Bad Homburg</w:t>
    </w:r>
    <w:r>
      <w:rPr>
        <w:rFonts w:asciiTheme="minorHAnsi" w:eastAsiaTheme="minorEastAsia" w:hAnsiTheme="minorHAnsi" w:cstheme="minorHAnsi"/>
        <w:noProof/>
        <w:sz w:val="16"/>
        <w:szCs w:val="16"/>
        <w:lang w:eastAsia="en-GB"/>
      </w:rPr>
      <w:t xml:space="preserve">, www.kunststoffverpackungen.de </w:t>
    </w:r>
  </w:p>
  <w:p w14:paraId="1783860E" w14:textId="77777777" w:rsidR="00F36CE2" w:rsidRDefault="00000000">
    <w:pPr>
      <w:pStyle w:val="Fuzeile"/>
      <w:tabs>
        <w:tab w:val="clear" w:pos="9072"/>
        <w:tab w:val="right" w:pos="9356"/>
      </w:tabs>
      <w:ind w:left="-567" w:right="-425"/>
      <w:jc w:val="center"/>
      <w:rPr>
        <w:rFonts w:ascii="FFDIN-Regular" w:hAnsi="FFDIN-Regular"/>
        <w:color w:val="000000"/>
        <w:sz w:val="14"/>
      </w:rPr>
    </w:pPr>
    <w:r w:rsidRPr="00CF7F30">
      <w:rPr>
        <w:rFonts w:ascii="FFDIN-Regular" w:hAnsi="FFDIN-Regular"/>
        <w:color w:val="000000"/>
        <w:sz w:val="14"/>
      </w:rPr>
      <w:t xml:space="preserve">- Page </w:t>
    </w:r>
    <w:r w:rsidRPr="00CF7F30">
      <w:rPr>
        <w:rFonts w:ascii="FFDIN-Regular" w:hAnsi="FFDIN-Regular"/>
        <w:color w:val="000000"/>
        <w:sz w:val="14"/>
      </w:rPr>
      <w:fldChar w:fldCharType="begin"/>
    </w:r>
    <w:r w:rsidRPr="00CF7F30">
      <w:rPr>
        <w:rFonts w:ascii="FFDIN-Regular" w:hAnsi="FFDIN-Regular"/>
        <w:color w:val="000000"/>
        <w:sz w:val="14"/>
      </w:rPr>
      <w:instrText>PAGE   \* MERGEFORMAT</w:instrText>
    </w:r>
    <w:r w:rsidRPr="00CF7F30">
      <w:rPr>
        <w:rFonts w:ascii="FFDIN-Regular" w:hAnsi="FFDIN-Regular"/>
        <w:color w:val="000000"/>
        <w:sz w:val="14"/>
      </w:rPr>
      <w:fldChar w:fldCharType="separate"/>
    </w:r>
    <w:r w:rsidR="00FB4B56">
      <w:rPr>
        <w:rFonts w:ascii="FFDIN-Regular" w:hAnsi="FFDIN-Regular"/>
        <w:noProof/>
        <w:color w:val="000000"/>
        <w:sz w:val="14"/>
      </w:rPr>
      <w:t>1</w:t>
    </w:r>
    <w:r w:rsidRPr="00CF7F30">
      <w:rPr>
        <w:rFonts w:ascii="FFDIN-Regular" w:hAnsi="FFDIN-Regular"/>
        <w:color w:val="000000"/>
        <w:sz w:val="14"/>
      </w:rPr>
      <w:fldChar w:fldCharType="end"/>
    </w:r>
    <w:r w:rsidR="00FE7409">
      <w:rPr>
        <w:rFonts w:ascii="FFDIN-Regular" w:hAnsi="FFDIN-Regular"/>
        <w:color w:val="000000"/>
        <w:sz w:val="14"/>
      </w:rPr>
      <w:t xml:space="preserve"> -</w:t>
    </w:r>
  </w:p>
  <w:p w14:paraId="2BBA8E32" w14:textId="77777777" w:rsidR="00FE7409" w:rsidRPr="00503600" w:rsidRDefault="00FE7409" w:rsidP="00FE7409">
    <w:pPr>
      <w:pStyle w:val="Fuzeile"/>
      <w:tabs>
        <w:tab w:val="clear" w:pos="9072"/>
        <w:tab w:val="right" w:pos="9356"/>
      </w:tabs>
      <w:ind w:left="-567" w:right="-425"/>
      <w:jc w:val="center"/>
      <w:rPr>
        <w:rFonts w:ascii="FFDIN-Regular" w:hAnsi="FFDIN-Regula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077D" w14:textId="77777777" w:rsidR="00BC4103" w:rsidRDefault="00BC4103">
      <w:r>
        <w:separator/>
      </w:r>
    </w:p>
  </w:footnote>
  <w:footnote w:type="continuationSeparator" w:id="0">
    <w:p w14:paraId="099DF851" w14:textId="77777777" w:rsidR="00BC4103" w:rsidRDefault="00BC4103">
      <w:r>
        <w:continuationSeparator/>
      </w:r>
    </w:p>
  </w:footnote>
  <w:footnote w:type="continuationNotice" w:id="1">
    <w:p w14:paraId="56C8ABB7" w14:textId="77777777" w:rsidR="00BC4103" w:rsidRDefault="00BC4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0F67" w14:textId="77777777" w:rsidR="007906C3" w:rsidRDefault="00EA6DF0" w:rsidP="00122C95">
    <w:pPr>
      <w:pStyle w:val="Kopfzeile"/>
      <w:tabs>
        <w:tab w:val="clear" w:pos="4320"/>
        <w:tab w:val="clear" w:pos="8640"/>
        <w:tab w:val="center" w:pos="2268"/>
        <w:tab w:val="right" w:pos="5531"/>
      </w:tabs>
      <w:ind w:left="108"/>
      <w:jc w:val="left"/>
      <w:rPr>
        <w:noProof/>
        <w:lang w:bidi="he-IL"/>
      </w:rPr>
    </w:pPr>
    <w:r>
      <w:rPr>
        <w:caps/>
      </w:rPr>
      <w:tab/>
    </w:r>
    <w:r w:rsidR="00122C95" w:rsidRPr="00752A1B">
      <w:rPr>
        <w:noProof/>
        <w:lang w:bidi="he-IL"/>
      </w:rPr>
      <w:tab/>
    </w:r>
  </w:p>
  <w:tbl>
    <w:tblPr>
      <w:tblW w:w="11501" w:type="dxa"/>
      <w:tblInd w:w="108" w:type="dxa"/>
      <w:tblLayout w:type="fixed"/>
      <w:tblLook w:val="04A0" w:firstRow="1" w:lastRow="0" w:firstColumn="1" w:lastColumn="0" w:noHBand="0" w:noVBand="1"/>
    </w:tblPr>
    <w:tblGrid>
      <w:gridCol w:w="2977"/>
      <w:gridCol w:w="3402"/>
      <w:gridCol w:w="5122"/>
    </w:tblGrid>
    <w:tr w:rsidR="005718F3" w14:paraId="03B419F0" w14:textId="77777777" w:rsidTr="005718F3">
      <w:tc>
        <w:tcPr>
          <w:tcW w:w="2977" w:type="dxa"/>
          <w:shd w:val="clear" w:color="auto" w:fill="auto"/>
        </w:tcPr>
        <w:p w14:paraId="0B56D0A4" w14:textId="77777777" w:rsidR="005718F3" w:rsidRDefault="00D96DA5" w:rsidP="00A02301">
          <w:pPr>
            <w:pStyle w:val="Kopfzeile"/>
            <w:tabs>
              <w:tab w:val="clear" w:pos="4320"/>
              <w:tab w:val="clear" w:pos="8640"/>
              <w:tab w:val="center" w:pos="2268"/>
              <w:tab w:val="right" w:pos="5531"/>
            </w:tabs>
            <w:jc w:val="left"/>
            <w:rPr>
              <w:noProof/>
              <w:lang w:bidi="he-IL"/>
            </w:rPr>
          </w:pPr>
          <w:r>
            <w:rPr>
              <w:noProof/>
            </w:rPr>
            <w:drawing>
              <wp:inline distT="0" distB="0" distL="0" distR="0" wp14:anchorId="055C358B" wp14:editId="3D7EB916">
                <wp:extent cx="1030605" cy="1030605"/>
                <wp:effectExtent l="0" t="0" r="0" b="0"/>
                <wp:docPr id="3" name="Bild 4" descr="ERDE Logo grüner 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DE Logo grüner 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a:ln>
                          <a:noFill/>
                        </a:ln>
                      </pic:spPr>
                    </pic:pic>
                  </a:graphicData>
                </a:graphic>
              </wp:inline>
            </w:drawing>
          </w:r>
        </w:p>
      </w:tc>
      <w:tc>
        <w:tcPr>
          <w:tcW w:w="3402" w:type="dxa"/>
          <w:shd w:val="clear" w:color="auto" w:fill="auto"/>
        </w:tcPr>
        <w:p w14:paraId="1C8EDE8D" w14:textId="77777777" w:rsidR="005718F3" w:rsidRDefault="00D96DA5" w:rsidP="00A02301">
          <w:pPr>
            <w:pStyle w:val="Kopfzeile"/>
            <w:tabs>
              <w:tab w:val="clear" w:pos="4320"/>
              <w:tab w:val="clear" w:pos="8640"/>
              <w:tab w:val="center" w:pos="2268"/>
              <w:tab w:val="right" w:pos="5531"/>
            </w:tabs>
            <w:jc w:val="left"/>
            <w:rPr>
              <w:noProof/>
              <w:lang w:bidi="he-IL"/>
            </w:rPr>
          </w:pPr>
          <w:r>
            <w:rPr>
              <w:noProof/>
            </w:rPr>
            <w:drawing>
              <wp:inline distT="0" distB="0" distL="0" distR="0" wp14:anchorId="418F658C" wp14:editId="35377C8F">
                <wp:extent cx="1455420" cy="1101090"/>
                <wp:effectExtent l="0" t="0" r="0" b="3810"/>
                <wp:docPr id="7" name="Bild 8"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420" cy="1101090"/>
                        </a:xfrm>
                        <a:prstGeom prst="rect">
                          <a:avLst/>
                        </a:prstGeom>
                        <a:noFill/>
                        <a:ln>
                          <a:noFill/>
                        </a:ln>
                      </pic:spPr>
                    </pic:pic>
                  </a:graphicData>
                </a:graphic>
              </wp:inline>
            </w:drawing>
          </w:r>
        </w:p>
      </w:tc>
      <w:tc>
        <w:tcPr>
          <w:tcW w:w="5122" w:type="dxa"/>
          <w:shd w:val="clear" w:color="auto" w:fill="auto"/>
        </w:tcPr>
        <w:p w14:paraId="2FFC78D4" w14:textId="77777777" w:rsidR="005718F3" w:rsidRDefault="00D96DA5" w:rsidP="00A02301">
          <w:pPr>
            <w:pStyle w:val="Kopfzeile"/>
            <w:tabs>
              <w:tab w:val="clear" w:pos="4320"/>
              <w:tab w:val="clear" w:pos="8640"/>
              <w:tab w:val="center" w:pos="2268"/>
              <w:tab w:val="right" w:pos="5531"/>
            </w:tabs>
            <w:jc w:val="left"/>
            <w:rPr>
              <w:noProof/>
              <w:lang w:bidi="he-IL"/>
            </w:rPr>
          </w:pPr>
          <w:r>
            <w:rPr>
              <w:noProof/>
            </w:rPr>
            <w:drawing>
              <wp:inline distT="0" distB="0" distL="0" distR="0" wp14:anchorId="2CB2457A" wp14:editId="4E2036C1">
                <wp:extent cx="1597025" cy="1004570"/>
                <wp:effectExtent l="0" t="0" r="3175" b="5080"/>
                <wp:docPr id="8" name="Bild 6" descr="IK Logo mit Claim 06052009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K Logo mit Claim 06052009 0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7025" cy="1004570"/>
                        </a:xfrm>
                        <a:prstGeom prst="rect">
                          <a:avLst/>
                        </a:prstGeom>
                        <a:noFill/>
                        <a:ln>
                          <a:noFill/>
                        </a:ln>
                      </pic:spPr>
                    </pic:pic>
                  </a:graphicData>
                </a:graphic>
              </wp:inline>
            </w:drawing>
          </w:r>
        </w:p>
      </w:tc>
    </w:tr>
  </w:tbl>
  <w:p w14:paraId="2F53B327" w14:textId="77777777" w:rsidR="00122C95" w:rsidRPr="00122C95" w:rsidRDefault="00122C95" w:rsidP="00FE7409">
    <w:pPr>
      <w:pStyle w:val="Kopfzeile"/>
      <w:tabs>
        <w:tab w:val="clear" w:pos="4320"/>
        <w:tab w:val="clear" w:pos="8640"/>
        <w:tab w:val="center" w:pos="2268"/>
        <w:tab w:val="right" w:pos="5531"/>
      </w:tabs>
      <w:jc w:val="left"/>
      <w:rPr>
        <w:noProof/>
        <w:lang w:bidi="he-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1CC"/>
    <w:multiLevelType w:val="hybridMultilevel"/>
    <w:tmpl w:val="48B81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C03E9"/>
    <w:multiLevelType w:val="hybridMultilevel"/>
    <w:tmpl w:val="9FF86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D5307"/>
    <w:multiLevelType w:val="hybridMultilevel"/>
    <w:tmpl w:val="25D82EA6"/>
    <w:lvl w:ilvl="0" w:tplc="6434BD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F748D9"/>
    <w:multiLevelType w:val="hybridMultilevel"/>
    <w:tmpl w:val="5CFA7620"/>
    <w:lvl w:ilvl="0" w:tplc="3E9E9AAC">
      <w:start w:val="1"/>
      <w:numFmt w:val="bullet"/>
      <w:lvlText w:val="-"/>
      <w:lvlJc w:val="left"/>
      <w:pPr>
        <w:ind w:left="720" w:hanging="360"/>
      </w:pPr>
      <w:rPr>
        <w:rFonts w:ascii="DIN Offc" w:eastAsia="Times New Roman" w:hAnsi="DIN Offc" w:cs="DINOffc-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6F25BA"/>
    <w:multiLevelType w:val="hybridMultilevel"/>
    <w:tmpl w:val="0234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93EF8"/>
    <w:multiLevelType w:val="hybridMultilevel"/>
    <w:tmpl w:val="C1240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225B34"/>
    <w:multiLevelType w:val="hybridMultilevel"/>
    <w:tmpl w:val="34EA7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37FC9"/>
    <w:multiLevelType w:val="hybridMultilevel"/>
    <w:tmpl w:val="2228D76C"/>
    <w:lvl w:ilvl="0" w:tplc="C9DCA7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793BEF"/>
    <w:multiLevelType w:val="hybridMultilevel"/>
    <w:tmpl w:val="0C0EBE9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5435187"/>
    <w:multiLevelType w:val="hybridMultilevel"/>
    <w:tmpl w:val="EF067C0C"/>
    <w:lvl w:ilvl="0" w:tplc="4B64D200">
      <w:start w:val="1"/>
      <w:numFmt w:val="bullet"/>
      <w:lvlText w:val=""/>
      <w:lvlJc w:val="left"/>
      <w:pPr>
        <w:tabs>
          <w:tab w:val="num" w:pos="720"/>
        </w:tabs>
        <w:ind w:left="720" w:hanging="360"/>
      </w:pPr>
      <w:rPr>
        <w:rFonts w:ascii="Symbol" w:hAnsi="Symbol" w:hint="default"/>
        <w:color w:val="1F497D"/>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02E65"/>
    <w:multiLevelType w:val="hybridMultilevel"/>
    <w:tmpl w:val="2BE43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413219">
    <w:abstractNumId w:val="3"/>
  </w:num>
  <w:num w:numId="2" w16cid:durableId="349600840">
    <w:abstractNumId w:val="0"/>
  </w:num>
  <w:num w:numId="3" w16cid:durableId="1408652859">
    <w:abstractNumId w:val="6"/>
  </w:num>
  <w:num w:numId="4" w16cid:durableId="1827550301">
    <w:abstractNumId w:val="9"/>
  </w:num>
  <w:num w:numId="5" w16cid:durableId="944000789">
    <w:abstractNumId w:val="4"/>
  </w:num>
  <w:num w:numId="6" w16cid:durableId="680082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82484">
    <w:abstractNumId w:val="2"/>
  </w:num>
  <w:num w:numId="8" w16cid:durableId="882981003">
    <w:abstractNumId w:val="7"/>
  </w:num>
  <w:num w:numId="9" w16cid:durableId="554776155">
    <w:abstractNumId w:val="1"/>
  </w:num>
  <w:num w:numId="10" w16cid:durableId="1233277286">
    <w:abstractNumId w:val="5"/>
  </w:num>
  <w:num w:numId="11" w16cid:durableId="375198975">
    <w:abstractNumId w:val="8"/>
  </w:num>
  <w:num w:numId="12" w16cid:durableId="553850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8283669-120c-4fca-bdad-92bea1277a1a"/>
  </w:docVars>
  <w:rsids>
    <w:rsidRoot w:val="0076442D"/>
    <w:rsid w:val="00002D6E"/>
    <w:rsid w:val="000030C3"/>
    <w:rsid w:val="000047C8"/>
    <w:rsid w:val="00007A74"/>
    <w:rsid w:val="0001178E"/>
    <w:rsid w:val="00012500"/>
    <w:rsid w:val="00016386"/>
    <w:rsid w:val="00021AF4"/>
    <w:rsid w:val="000230BD"/>
    <w:rsid w:val="000247A1"/>
    <w:rsid w:val="00025F61"/>
    <w:rsid w:val="00025FC8"/>
    <w:rsid w:val="00037C5F"/>
    <w:rsid w:val="0004202C"/>
    <w:rsid w:val="00043588"/>
    <w:rsid w:val="00044003"/>
    <w:rsid w:val="00050431"/>
    <w:rsid w:val="0005047C"/>
    <w:rsid w:val="0005356A"/>
    <w:rsid w:val="00053F31"/>
    <w:rsid w:val="00054336"/>
    <w:rsid w:val="00055562"/>
    <w:rsid w:val="000567DE"/>
    <w:rsid w:val="00060DD6"/>
    <w:rsid w:val="00060DF4"/>
    <w:rsid w:val="00060E21"/>
    <w:rsid w:val="00066EB1"/>
    <w:rsid w:val="00067B69"/>
    <w:rsid w:val="000722E6"/>
    <w:rsid w:val="0007516C"/>
    <w:rsid w:val="00076644"/>
    <w:rsid w:val="00076D65"/>
    <w:rsid w:val="00080B8F"/>
    <w:rsid w:val="0008125E"/>
    <w:rsid w:val="0008252B"/>
    <w:rsid w:val="0008440E"/>
    <w:rsid w:val="000850D7"/>
    <w:rsid w:val="00085C4F"/>
    <w:rsid w:val="0008605F"/>
    <w:rsid w:val="00086246"/>
    <w:rsid w:val="00086934"/>
    <w:rsid w:val="00087CAD"/>
    <w:rsid w:val="000909BA"/>
    <w:rsid w:val="00091889"/>
    <w:rsid w:val="00094666"/>
    <w:rsid w:val="00094756"/>
    <w:rsid w:val="000A3588"/>
    <w:rsid w:val="000A36BB"/>
    <w:rsid w:val="000B0F69"/>
    <w:rsid w:val="000B1C1D"/>
    <w:rsid w:val="000B39D2"/>
    <w:rsid w:val="000B3D43"/>
    <w:rsid w:val="000B5964"/>
    <w:rsid w:val="000B7F09"/>
    <w:rsid w:val="000C37FF"/>
    <w:rsid w:val="000C5783"/>
    <w:rsid w:val="000C69F7"/>
    <w:rsid w:val="000C763E"/>
    <w:rsid w:val="000D044F"/>
    <w:rsid w:val="000D05A0"/>
    <w:rsid w:val="000D219A"/>
    <w:rsid w:val="000D39B0"/>
    <w:rsid w:val="000D7D83"/>
    <w:rsid w:val="000E0545"/>
    <w:rsid w:val="000E0C96"/>
    <w:rsid w:val="000E206E"/>
    <w:rsid w:val="000E32E2"/>
    <w:rsid w:val="000E4321"/>
    <w:rsid w:val="000E452C"/>
    <w:rsid w:val="000E625A"/>
    <w:rsid w:val="000F1963"/>
    <w:rsid w:val="00103646"/>
    <w:rsid w:val="00106E15"/>
    <w:rsid w:val="00107E26"/>
    <w:rsid w:val="00112C4B"/>
    <w:rsid w:val="00113518"/>
    <w:rsid w:val="00113663"/>
    <w:rsid w:val="001139D5"/>
    <w:rsid w:val="00113CCE"/>
    <w:rsid w:val="00122C95"/>
    <w:rsid w:val="00124326"/>
    <w:rsid w:val="00125281"/>
    <w:rsid w:val="00126112"/>
    <w:rsid w:val="0013026C"/>
    <w:rsid w:val="00130308"/>
    <w:rsid w:val="00130A9A"/>
    <w:rsid w:val="00131ACE"/>
    <w:rsid w:val="001340B7"/>
    <w:rsid w:val="0013585B"/>
    <w:rsid w:val="0014153B"/>
    <w:rsid w:val="001421B1"/>
    <w:rsid w:val="00142B4F"/>
    <w:rsid w:val="00145D9F"/>
    <w:rsid w:val="00152D3E"/>
    <w:rsid w:val="00162F4D"/>
    <w:rsid w:val="00164E57"/>
    <w:rsid w:val="00166015"/>
    <w:rsid w:val="001677FC"/>
    <w:rsid w:val="00167C4F"/>
    <w:rsid w:val="00171DB1"/>
    <w:rsid w:val="00176C18"/>
    <w:rsid w:val="0018085E"/>
    <w:rsid w:val="00181669"/>
    <w:rsid w:val="00183393"/>
    <w:rsid w:val="001842D1"/>
    <w:rsid w:val="00184DB5"/>
    <w:rsid w:val="00192890"/>
    <w:rsid w:val="001944BD"/>
    <w:rsid w:val="00194BFA"/>
    <w:rsid w:val="00194D02"/>
    <w:rsid w:val="00196791"/>
    <w:rsid w:val="001977C3"/>
    <w:rsid w:val="00197D64"/>
    <w:rsid w:val="001A0A01"/>
    <w:rsid w:val="001A42AB"/>
    <w:rsid w:val="001A488B"/>
    <w:rsid w:val="001A53D0"/>
    <w:rsid w:val="001A554A"/>
    <w:rsid w:val="001B01D9"/>
    <w:rsid w:val="001B29DD"/>
    <w:rsid w:val="001B5DA8"/>
    <w:rsid w:val="001B63BF"/>
    <w:rsid w:val="001B644F"/>
    <w:rsid w:val="001B6605"/>
    <w:rsid w:val="001B6995"/>
    <w:rsid w:val="001B6A44"/>
    <w:rsid w:val="001C2705"/>
    <w:rsid w:val="001C46A3"/>
    <w:rsid w:val="001C526F"/>
    <w:rsid w:val="001C58E9"/>
    <w:rsid w:val="001C7B51"/>
    <w:rsid w:val="001D0462"/>
    <w:rsid w:val="001D2A5F"/>
    <w:rsid w:val="001D3194"/>
    <w:rsid w:val="001E3A4D"/>
    <w:rsid w:val="001E3D2F"/>
    <w:rsid w:val="001E51CC"/>
    <w:rsid w:val="001F26E2"/>
    <w:rsid w:val="001F367E"/>
    <w:rsid w:val="00201576"/>
    <w:rsid w:val="002147A9"/>
    <w:rsid w:val="002218E7"/>
    <w:rsid w:val="00225697"/>
    <w:rsid w:val="00225794"/>
    <w:rsid w:val="00231C51"/>
    <w:rsid w:val="00233488"/>
    <w:rsid w:val="00236059"/>
    <w:rsid w:val="00237591"/>
    <w:rsid w:val="00237B7A"/>
    <w:rsid w:val="0024019E"/>
    <w:rsid w:val="00241B73"/>
    <w:rsid w:val="00250CCD"/>
    <w:rsid w:val="00250D64"/>
    <w:rsid w:val="00255334"/>
    <w:rsid w:val="0025707C"/>
    <w:rsid w:val="00260FCB"/>
    <w:rsid w:val="00262F4C"/>
    <w:rsid w:val="00263CE3"/>
    <w:rsid w:val="00266193"/>
    <w:rsid w:val="00270C5C"/>
    <w:rsid w:val="00275B77"/>
    <w:rsid w:val="0027758A"/>
    <w:rsid w:val="00280EE6"/>
    <w:rsid w:val="00282352"/>
    <w:rsid w:val="00284357"/>
    <w:rsid w:val="002849AB"/>
    <w:rsid w:val="00292506"/>
    <w:rsid w:val="002928BC"/>
    <w:rsid w:val="00292BC4"/>
    <w:rsid w:val="00293753"/>
    <w:rsid w:val="002A0831"/>
    <w:rsid w:val="002A2EC9"/>
    <w:rsid w:val="002A5AEB"/>
    <w:rsid w:val="002B17C0"/>
    <w:rsid w:val="002B2467"/>
    <w:rsid w:val="002B3E15"/>
    <w:rsid w:val="002B6146"/>
    <w:rsid w:val="002C0C3C"/>
    <w:rsid w:val="002C27CB"/>
    <w:rsid w:val="002C50DB"/>
    <w:rsid w:val="002D093B"/>
    <w:rsid w:val="002D0E7A"/>
    <w:rsid w:val="002D77E9"/>
    <w:rsid w:val="002E11CD"/>
    <w:rsid w:val="002E1B06"/>
    <w:rsid w:val="002E1E9B"/>
    <w:rsid w:val="002E308C"/>
    <w:rsid w:val="002E31E2"/>
    <w:rsid w:val="002F4E99"/>
    <w:rsid w:val="002F7876"/>
    <w:rsid w:val="00302107"/>
    <w:rsid w:val="00303633"/>
    <w:rsid w:val="00306CBA"/>
    <w:rsid w:val="00314B5B"/>
    <w:rsid w:val="00314EC7"/>
    <w:rsid w:val="00314FA6"/>
    <w:rsid w:val="0031580E"/>
    <w:rsid w:val="0032067B"/>
    <w:rsid w:val="003216C3"/>
    <w:rsid w:val="00323BC4"/>
    <w:rsid w:val="003244EA"/>
    <w:rsid w:val="00325C12"/>
    <w:rsid w:val="0033480F"/>
    <w:rsid w:val="00335242"/>
    <w:rsid w:val="003365BF"/>
    <w:rsid w:val="00337D53"/>
    <w:rsid w:val="00342FAB"/>
    <w:rsid w:val="003461D1"/>
    <w:rsid w:val="0035245D"/>
    <w:rsid w:val="003548EC"/>
    <w:rsid w:val="003570D0"/>
    <w:rsid w:val="00360615"/>
    <w:rsid w:val="0036769C"/>
    <w:rsid w:val="0036787F"/>
    <w:rsid w:val="0037104A"/>
    <w:rsid w:val="003714EC"/>
    <w:rsid w:val="003758F5"/>
    <w:rsid w:val="00380D65"/>
    <w:rsid w:val="00380D98"/>
    <w:rsid w:val="00381DB6"/>
    <w:rsid w:val="00381F0C"/>
    <w:rsid w:val="00384833"/>
    <w:rsid w:val="00387571"/>
    <w:rsid w:val="00396E1F"/>
    <w:rsid w:val="003A093F"/>
    <w:rsid w:val="003A123F"/>
    <w:rsid w:val="003A2144"/>
    <w:rsid w:val="003A4F1B"/>
    <w:rsid w:val="003A5267"/>
    <w:rsid w:val="003A5EED"/>
    <w:rsid w:val="003B3327"/>
    <w:rsid w:val="003B3ADA"/>
    <w:rsid w:val="003B577B"/>
    <w:rsid w:val="003B659C"/>
    <w:rsid w:val="003B6887"/>
    <w:rsid w:val="003B7D8C"/>
    <w:rsid w:val="003C0C13"/>
    <w:rsid w:val="003C5670"/>
    <w:rsid w:val="003C689B"/>
    <w:rsid w:val="003C7445"/>
    <w:rsid w:val="003D0241"/>
    <w:rsid w:val="003D5F22"/>
    <w:rsid w:val="003E1DCE"/>
    <w:rsid w:val="003E2662"/>
    <w:rsid w:val="003E4D0B"/>
    <w:rsid w:val="003E4F99"/>
    <w:rsid w:val="003E57A1"/>
    <w:rsid w:val="003E5831"/>
    <w:rsid w:val="003E59D7"/>
    <w:rsid w:val="003E5C8F"/>
    <w:rsid w:val="003F323E"/>
    <w:rsid w:val="003F6915"/>
    <w:rsid w:val="003F71CD"/>
    <w:rsid w:val="004035E9"/>
    <w:rsid w:val="00403926"/>
    <w:rsid w:val="00403C85"/>
    <w:rsid w:val="0040489B"/>
    <w:rsid w:val="004078BE"/>
    <w:rsid w:val="004120E7"/>
    <w:rsid w:val="00414E7D"/>
    <w:rsid w:val="0042376D"/>
    <w:rsid w:val="00427803"/>
    <w:rsid w:val="00431209"/>
    <w:rsid w:val="00431FEE"/>
    <w:rsid w:val="00432D6E"/>
    <w:rsid w:val="00440625"/>
    <w:rsid w:val="004408E0"/>
    <w:rsid w:val="004434B5"/>
    <w:rsid w:val="00445E2E"/>
    <w:rsid w:val="004463A7"/>
    <w:rsid w:val="0044758C"/>
    <w:rsid w:val="00450904"/>
    <w:rsid w:val="00454C6B"/>
    <w:rsid w:val="00457BD1"/>
    <w:rsid w:val="004602CE"/>
    <w:rsid w:val="00461B19"/>
    <w:rsid w:val="004721A9"/>
    <w:rsid w:val="00477596"/>
    <w:rsid w:val="00480773"/>
    <w:rsid w:val="00481062"/>
    <w:rsid w:val="004816DE"/>
    <w:rsid w:val="004838C7"/>
    <w:rsid w:val="0048530B"/>
    <w:rsid w:val="00486CFB"/>
    <w:rsid w:val="004877A2"/>
    <w:rsid w:val="00491F48"/>
    <w:rsid w:val="00493667"/>
    <w:rsid w:val="00493AB9"/>
    <w:rsid w:val="00497504"/>
    <w:rsid w:val="004A062F"/>
    <w:rsid w:val="004A2708"/>
    <w:rsid w:val="004A2ABB"/>
    <w:rsid w:val="004A6C57"/>
    <w:rsid w:val="004B28B1"/>
    <w:rsid w:val="004B5D42"/>
    <w:rsid w:val="004C3241"/>
    <w:rsid w:val="004D1867"/>
    <w:rsid w:val="004D3895"/>
    <w:rsid w:val="004D58F7"/>
    <w:rsid w:val="004D5B6C"/>
    <w:rsid w:val="004E5BB8"/>
    <w:rsid w:val="004F0CCB"/>
    <w:rsid w:val="004F1913"/>
    <w:rsid w:val="004F32A2"/>
    <w:rsid w:val="004F5398"/>
    <w:rsid w:val="004F72CC"/>
    <w:rsid w:val="00501262"/>
    <w:rsid w:val="00503600"/>
    <w:rsid w:val="005045F4"/>
    <w:rsid w:val="00505D98"/>
    <w:rsid w:val="0050697D"/>
    <w:rsid w:val="00507508"/>
    <w:rsid w:val="005107FE"/>
    <w:rsid w:val="00511B88"/>
    <w:rsid w:val="0051441D"/>
    <w:rsid w:val="00516D6A"/>
    <w:rsid w:val="005202A1"/>
    <w:rsid w:val="00524A87"/>
    <w:rsid w:val="005317F2"/>
    <w:rsid w:val="005326F9"/>
    <w:rsid w:val="00540CEF"/>
    <w:rsid w:val="00540FB2"/>
    <w:rsid w:val="00542C97"/>
    <w:rsid w:val="00544693"/>
    <w:rsid w:val="00552FAA"/>
    <w:rsid w:val="0055308B"/>
    <w:rsid w:val="00554131"/>
    <w:rsid w:val="005557D0"/>
    <w:rsid w:val="00561657"/>
    <w:rsid w:val="00562C68"/>
    <w:rsid w:val="005658FB"/>
    <w:rsid w:val="00565DE0"/>
    <w:rsid w:val="00566245"/>
    <w:rsid w:val="005668C5"/>
    <w:rsid w:val="0056738A"/>
    <w:rsid w:val="005718F3"/>
    <w:rsid w:val="00572E47"/>
    <w:rsid w:val="00574566"/>
    <w:rsid w:val="0057738D"/>
    <w:rsid w:val="005777B4"/>
    <w:rsid w:val="00577A2C"/>
    <w:rsid w:val="00581D11"/>
    <w:rsid w:val="00582150"/>
    <w:rsid w:val="00583874"/>
    <w:rsid w:val="00591559"/>
    <w:rsid w:val="00595B17"/>
    <w:rsid w:val="00596C5E"/>
    <w:rsid w:val="00597F1E"/>
    <w:rsid w:val="005A3B6F"/>
    <w:rsid w:val="005A40F7"/>
    <w:rsid w:val="005A508B"/>
    <w:rsid w:val="005A60D6"/>
    <w:rsid w:val="005B1D3E"/>
    <w:rsid w:val="005B2F4C"/>
    <w:rsid w:val="005B3571"/>
    <w:rsid w:val="005B363F"/>
    <w:rsid w:val="005B369A"/>
    <w:rsid w:val="005B4C0E"/>
    <w:rsid w:val="005B542A"/>
    <w:rsid w:val="005B5733"/>
    <w:rsid w:val="005B7B3C"/>
    <w:rsid w:val="005C3399"/>
    <w:rsid w:val="005C38BA"/>
    <w:rsid w:val="005C3BF9"/>
    <w:rsid w:val="005C4A87"/>
    <w:rsid w:val="005C4FB7"/>
    <w:rsid w:val="005C649E"/>
    <w:rsid w:val="005D3548"/>
    <w:rsid w:val="005D5836"/>
    <w:rsid w:val="005D5FB9"/>
    <w:rsid w:val="005F2F54"/>
    <w:rsid w:val="005F6EBB"/>
    <w:rsid w:val="00601A4B"/>
    <w:rsid w:val="00610BE8"/>
    <w:rsid w:val="006126F3"/>
    <w:rsid w:val="00615466"/>
    <w:rsid w:val="00616B4A"/>
    <w:rsid w:val="00620F3E"/>
    <w:rsid w:val="00621924"/>
    <w:rsid w:val="00622011"/>
    <w:rsid w:val="00622267"/>
    <w:rsid w:val="0062395D"/>
    <w:rsid w:val="00626E08"/>
    <w:rsid w:val="00627967"/>
    <w:rsid w:val="00632116"/>
    <w:rsid w:val="00637C48"/>
    <w:rsid w:val="00637D80"/>
    <w:rsid w:val="00640567"/>
    <w:rsid w:val="0064199E"/>
    <w:rsid w:val="00643057"/>
    <w:rsid w:val="0064332D"/>
    <w:rsid w:val="006442B3"/>
    <w:rsid w:val="00644FBF"/>
    <w:rsid w:val="00646EC1"/>
    <w:rsid w:val="0065193F"/>
    <w:rsid w:val="00651CC4"/>
    <w:rsid w:val="00653796"/>
    <w:rsid w:val="006547FB"/>
    <w:rsid w:val="006565E2"/>
    <w:rsid w:val="006603FF"/>
    <w:rsid w:val="00663A11"/>
    <w:rsid w:val="00670C79"/>
    <w:rsid w:val="00670CFB"/>
    <w:rsid w:val="006712D4"/>
    <w:rsid w:val="00675C37"/>
    <w:rsid w:val="006764AF"/>
    <w:rsid w:val="00676B3C"/>
    <w:rsid w:val="0068150F"/>
    <w:rsid w:val="00687865"/>
    <w:rsid w:val="006905C9"/>
    <w:rsid w:val="00691AFA"/>
    <w:rsid w:val="006A1352"/>
    <w:rsid w:val="006A1E91"/>
    <w:rsid w:val="006A3603"/>
    <w:rsid w:val="006A5104"/>
    <w:rsid w:val="006B2516"/>
    <w:rsid w:val="006B2C5F"/>
    <w:rsid w:val="006B4497"/>
    <w:rsid w:val="006B4538"/>
    <w:rsid w:val="006B496B"/>
    <w:rsid w:val="006B4EBC"/>
    <w:rsid w:val="006B5D3F"/>
    <w:rsid w:val="006C1866"/>
    <w:rsid w:val="006C1B30"/>
    <w:rsid w:val="006C2525"/>
    <w:rsid w:val="006C7E54"/>
    <w:rsid w:val="006D7CA9"/>
    <w:rsid w:val="006E10FB"/>
    <w:rsid w:val="006E28FC"/>
    <w:rsid w:val="006E3A4F"/>
    <w:rsid w:val="006F1A47"/>
    <w:rsid w:val="006F6B05"/>
    <w:rsid w:val="006F6BE5"/>
    <w:rsid w:val="0070118C"/>
    <w:rsid w:val="00701327"/>
    <w:rsid w:val="00702436"/>
    <w:rsid w:val="00704899"/>
    <w:rsid w:val="00705715"/>
    <w:rsid w:val="00705C94"/>
    <w:rsid w:val="007118EC"/>
    <w:rsid w:val="00716C54"/>
    <w:rsid w:val="00725A5C"/>
    <w:rsid w:val="007323CF"/>
    <w:rsid w:val="0073333F"/>
    <w:rsid w:val="007355FF"/>
    <w:rsid w:val="00737296"/>
    <w:rsid w:val="007374E9"/>
    <w:rsid w:val="00740B2E"/>
    <w:rsid w:val="00743235"/>
    <w:rsid w:val="007433E0"/>
    <w:rsid w:val="00745752"/>
    <w:rsid w:val="007460BB"/>
    <w:rsid w:val="007467DF"/>
    <w:rsid w:val="00751369"/>
    <w:rsid w:val="007538CE"/>
    <w:rsid w:val="00755327"/>
    <w:rsid w:val="00761840"/>
    <w:rsid w:val="0076442D"/>
    <w:rsid w:val="00765C49"/>
    <w:rsid w:val="00765F6A"/>
    <w:rsid w:val="0077114C"/>
    <w:rsid w:val="007712E9"/>
    <w:rsid w:val="0077169F"/>
    <w:rsid w:val="00772787"/>
    <w:rsid w:val="007730EC"/>
    <w:rsid w:val="007736B4"/>
    <w:rsid w:val="00773CEB"/>
    <w:rsid w:val="00775C38"/>
    <w:rsid w:val="007761F2"/>
    <w:rsid w:val="0077620D"/>
    <w:rsid w:val="00776FAC"/>
    <w:rsid w:val="007777C6"/>
    <w:rsid w:val="00780C60"/>
    <w:rsid w:val="00782379"/>
    <w:rsid w:val="00784100"/>
    <w:rsid w:val="007906C3"/>
    <w:rsid w:val="00794A59"/>
    <w:rsid w:val="00795DAC"/>
    <w:rsid w:val="007A0DE6"/>
    <w:rsid w:val="007A2AC4"/>
    <w:rsid w:val="007A2AD3"/>
    <w:rsid w:val="007A4EC7"/>
    <w:rsid w:val="007A523F"/>
    <w:rsid w:val="007A5F40"/>
    <w:rsid w:val="007B336C"/>
    <w:rsid w:val="007B4435"/>
    <w:rsid w:val="007C135A"/>
    <w:rsid w:val="007C4FE1"/>
    <w:rsid w:val="007D17CC"/>
    <w:rsid w:val="007D3B22"/>
    <w:rsid w:val="007D782D"/>
    <w:rsid w:val="007E1D27"/>
    <w:rsid w:val="007E37A7"/>
    <w:rsid w:val="007E61E3"/>
    <w:rsid w:val="007F0F2E"/>
    <w:rsid w:val="007F337E"/>
    <w:rsid w:val="007F5736"/>
    <w:rsid w:val="007F5AE1"/>
    <w:rsid w:val="00804B0A"/>
    <w:rsid w:val="00807CA0"/>
    <w:rsid w:val="00807EA0"/>
    <w:rsid w:val="00811699"/>
    <w:rsid w:val="0081264F"/>
    <w:rsid w:val="00812D07"/>
    <w:rsid w:val="00813597"/>
    <w:rsid w:val="00813D54"/>
    <w:rsid w:val="00815501"/>
    <w:rsid w:val="008177D9"/>
    <w:rsid w:val="00817FB9"/>
    <w:rsid w:val="008226DE"/>
    <w:rsid w:val="00831CE6"/>
    <w:rsid w:val="0083698C"/>
    <w:rsid w:val="00840473"/>
    <w:rsid w:val="00841FC9"/>
    <w:rsid w:val="0084674D"/>
    <w:rsid w:val="00846EB4"/>
    <w:rsid w:val="00853763"/>
    <w:rsid w:val="0085601A"/>
    <w:rsid w:val="00860BAE"/>
    <w:rsid w:val="00876911"/>
    <w:rsid w:val="00877421"/>
    <w:rsid w:val="00885C4A"/>
    <w:rsid w:val="008863ED"/>
    <w:rsid w:val="00886C70"/>
    <w:rsid w:val="008912D1"/>
    <w:rsid w:val="008955F7"/>
    <w:rsid w:val="0089607B"/>
    <w:rsid w:val="008A0B0D"/>
    <w:rsid w:val="008A206B"/>
    <w:rsid w:val="008A28AC"/>
    <w:rsid w:val="008A622D"/>
    <w:rsid w:val="008B36D5"/>
    <w:rsid w:val="008B45B3"/>
    <w:rsid w:val="008B50CB"/>
    <w:rsid w:val="008B76D4"/>
    <w:rsid w:val="008C5086"/>
    <w:rsid w:val="008D123F"/>
    <w:rsid w:val="008D19A5"/>
    <w:rsid w:val="008D270D"/>
    <w:rsid w:val="008D42F3"/>
    <w:rsid w:val="008D4889"/>
    <w:rsid w:val="008E06BD"/>
    <w:rsid w:val="008E6539"/>
    <w:rsid w:val="008F4DFC"/>
    <w:rsid w:val="008F73BF"/>
    <w:rsid w:val="008F743C"/>
    <w:rsid w:val="0090012F"/>
    <w:rsid w:val="00902685"/>
    <w:rsid w:val="00904224"/>
    <w:rsid w:val="00904E9E"/>
    <w:rsid w:val="0090706E"/>
    <w:rsid w:val="0091312E"/>
    <w:rsid w:val="00917994"/>
    <w:rsid w:val="00920128"/>
    <w:rsid w:val="0092460A"/>
    <w:rsid w:val="00924A81"/>
    <w:rsid w:val="00925AFA"/>
    <w:rsid w:val="00926292"/>
    <w:rsid w:val="00926E02"/>
    <w:rsid w:val="009353FE"/>
    <w:rsid w:val="00935DAF"/>
    <w:rsid w:val="00940B12"/>
    <w:rsid w:val="0094229B"/>
    <w:rsid w:val="0094328E"/>
    <w:rsid w:val="00945AE2"/>
    <w:rsid w:val="00946672"/>
    <w:rsid w:val="00947C54"/>
    <w:rsid w:val="00950732"/>
    <w:rsid w:val="00953617"/>
    <w:rsid w:val="009552A3"/>
    <w:rsid w:val="00961D96"/>
    <w:rsid w:val="00964207"/>
    <w:rsid w:val="00970D36"/>
    <w:rsid w:val="00973FDC"/>
    <w:rsid w:val="00977F90"/>
    <w:rsid w:val="009815A6"/>
    <w:rsid w:val="00985C95"/>
    <w:rsid w:val="00985D66"/>
    <w:rsid w:val="009924BD"/>
    <w:rsid w:val="00996900"/>
    <w:rsid w:val="00997C5A"/>
    <w:rsid w:val="009A1A47"/>
    <w:rsid w:val="009A3271"/>
    <w:rsid w:val="009A497C"/>
    <w:rsid w:val="009A66D1"/>
    <w:rsid w:val="009B2B08"/>
    <w:rsid w:val="009C06EF"/>
    <w:rsid w:val="009C3896"/>
    <w:rsid w:val="009C3C61"/>
    <w:rsid w:val="009C427E"/>
    <w:rsid w:val="009C4753"/>
    <w:rsid w:val="009D277F"/>
    <w:rsid w:val="009D552E"/>
    <w:rsid w:val="009D595C"/>
    <w:rsid w:val="009D5A61"/>
    <w:rsid w:val="009D6BD4"/>
    <w:rsid w:val="009D7740"/>
    <w:rsid w:val="009E185A"/>
    <w:rsid w:val="009E5750"/>
    <w:rsid w:val="009F20D7"/>
    <w:rsid w:val="009F2327"/>
    <w:rsid w:val="009F67BF"/>
    <w:rsid w:val="00A00535"/>
    <w:rsid w:val="00A02301"/>
    <w:rsid w:val="00A02DF0"/>
    <w:rsid w:val="00A04C66"/>
    <w:rsid w:val="00A06F2D"/>
    <w:rsid w:val="00A076D4"/>
    <w:rsid w:val="00A252B4"/>
    <w:rsid w:val="00A259CA"/>
    <w:rsid w:val="00A2799C"/>
    <w:rsid w:val="00A304E2"/>
    <w:rsid w:val="00A30AEF"/>
    <w:rsid w:val="00A31059"/>
    <w:rsid w:val="00A31182"/>
    <w:rsid w:val="00A31ED1"/>
    <w:rsid w:val="00A3286B"/>
    <w:rsid w:val="00A4191E"/>
    <w:rsid w:val="00A41B5E"/>
    <w:rsid w:val="00A4238F"/>
    <w:rsid w:val="00A443AD"/>
    <w:rsid w:val="00A46D5E"/>
    <w:rsid w:val="00A52849"/>
    <w:rsid w:val="00A5536F"/>
    <w:rsid w:val="00A560A0"/>
    <w:rsid w:val="00A5610F"/>
    <w:rsid w:val="00A564F6"/>
    <w:rsid w:val="00A56E61"/>
    <w:rsid w:val="00A60AC0"/>
    <w:rsid w:val="00A60E89"/>
    <w:rsid w:val="00A632EB"/>
    <w:rsid w:val="00A63318"/>
    <w:rsid w:val="00A63A54"/>
    <w:rsid w:val="00A669FE"/>
    <w:rsid w:val="00A812E1"/>
    <w:rsid w:val="00A81605"/>
    <w:rsid w:val="00A81F07"/>
    <w:rsid w:val="00A826E1"/>
    <w:rsid w:val="00A83716"/>
    <w:rsid w:val="00A83CEA"/>
    <w:rsid w:val="00A86057"/>
    <w:rsid w:val="00A872DC"/>
    <w:rsid w:val="00A91340"/>
    <w:rsid w:val="00A91BCB"/>
    <w:rsid w:val="00A9408A"/>
    <w:rsid w:val="00A9491F"/>
    <w:rsid w:val="00A970DF"/>
    <w:rsid w:val="00AA12BD"/>
    <w:rsid w:val="00AA2393"/>
    <w:rsid w:val="00AA35DC"/>
    <w:rsid w:val="00AB4F01"/>
    <w:rsid w:val="00AB50C2"/>
    <w:rsid w:val="00AB71BE"/>
    <w:rsid w:val="00AC0DB6"/>
    <w:rsid w:val="00AC2A99"/>
    <w:rsid w:val="00AC3A2A"/>
    <w:rsid w:val="00AC5EA4"/>
    <w:rsid w:val="00AC612B"/>
    <w:rsid w:val="00AC61C4"/>
    <w:rsid w:val="00AD440E"/>
    <w:rsid w:val="00AE0384"/>
    <w:rsid w:val="00AE059E"/>
    <w:rsid w:val="00AE07B6"/>
    <w:rsid w:val="00AE2626"/>
    <w:rsid w:val="00AE5C6F"/>
    <w:rsid w:val="00AF1ACB"/>
    <w:rsid w:val="00AF5E71"/>
    <w:rsid w:val="00B10BEE"/>
    <w:rsid w:val="00B128EE"/>
    <w:rsid w:val="00B12B53"/>
    <w:rsid w:val="00B13DD8"/>
    <w:rsid w:val="00B15A54"/>
    <w:rsid w:val="00B15E95"/>
    <w:rsid w:val="00B215B0"/>
    <w:rsid w:val="00B2606B"/>
    <w:rsid w:val="00B32F79"/>
    <w:rsid w:val="00B43C15"/>
    <w:rsid w:val="00B4418D"/>
    <w:rsid w:val="00B44693"/>
    <w:rsid w:val="00B515EA"/>
    <w:rsid w:val="00B54E45"/>
    <w:rsid w:val="00B55DA4"/>
    <w:rsid w:val="00B5785B"/>
    <w:rsid w:val="00B644C4"/>
    <w:rsid w:val="00B6591B"/>
    <w:rsid w:val="00B669D4"/>
    <w:rsid w:val="00B7100D"/>
    <w:rsid w:val="00B74238"/>
    <w:rsid w:val="00B74334"/>
    <w:rsid w:val="00B77D04"/>
    <w:rsid w:val="00B8022E"/>
    <w:rsid w:val="00B80B64"/>
    <w:rsid w:val="00B82E61"/>
    <w:rsid w:val="00B85FB7"/>
    <w:rsid w:val="00B86921"/>
    <w:rsid w:val="00B86C6E"/>
    <w:rsid w:val="00B90C92"/>
    <w:rsid w:val="00B91BE0"/>
    <w:rsid w:val="00B929AB"/>
    <w:rsid w:val="00B96FB4"/>
    <w:rsid w:val="00B97955"/>
    <w:rsid w:val="00BA01EC"/>
    <w:rsid w:val="00BA04E8"/>
    <w:rsid w:val="00BA136E"/>
    <w:rsid w:val="00BA24F0"/>
    <w:rsid w:val="00BA4633"/>
    <w:rsid w:val="00BA66B7"/>
    <w:rsid w:val="00BA7768"/>
    <w:rsid w:val="00BB139B"/>
    <w:rsid w:val="00BB3E7F"/>
    <w:rsid w:val="00BB5BBA"/>
    <w:rsid w:val="00BC00F7"/>
    <w:rsid w:val="00BC053E"/>
    <w:rsid w:val="00BC0D13"/>
    <w:rsid w:val="00BC14CF"/>
    <w:rsid w:val="00BC3601"/>
    <w:rsid w:val="00BC4103"/>
    <w:rsid w:val="00BD22D9"/>
    <w:rsid w:val="00BD68F4"/>
    <w:rsid w:val="00BD722A"/>
    <w:rsid w:val="00BE2B76"/>
    <w:rsid w:val="00BE59A1"/>
    <w:rsid w:val="00BE60B1"/>
    <w:rsid w:val="00BF271A"/>
    <w:rsid w:val="00BF2B33"/>
    <w:rsid w:val="00BF3D75"/>
    <w:rsid w:val="00BF5D5E"/>
    <w:rsid w:val="00BF6F3D"/>
    <w:rsid w:val="00BF7CBC"/>
    <w:rsid w:val="00C00108"/>
    <w:rsid w:val="00C02AA2"/>
    <w:rsid w:val="00C02F1D"/>
    <w:rsid w:val="00C0375A"/>
    <w:rsid w:val="00C04A82"/>
    <w:rsid w:val="00C114A8"/>
    <w:rsid w:val="00C12BCF"/>
    <w:rsid w:val="00C158DA"/>
    <w:rsid w:val="00C16685"/>
    <w:rsid w:val="00C16CA4"/>
    <w:rsid w:val="00C17A78"/>
    <w:rsid w:val="00C229B7"/>
    <w:rsid w:val="00C25F77"/>
    <w:rsid w:val="00C31177"/>
    <w:rsid w:val="00C31B43"/>
    <w:rsid w:val="00C401AD"/>
    <w:rsid w:val="00C401C8"/>
    <w:rsid w:val="00C44395"/>
    <w:rsid w:val="00C44BE9"/>
    <w:rsid w:val="00C45FD9"/>
    <w:rsid w:val="00C4692D"/>
    <w:rsid w:val="00C47318"/>
    <w:rsid w:val="00C50F03"/>
    <w:rsid w:val="00C559F5"/>
    <w:rsid w:val="00C55AFD"/>
    <w:rsid w:val="00C60F96"/>
    <w:rsid w:val="00C61B61"/>
    <w:rsid w:val="00C64749"/>
    <w:rsid w:val="00C71060"/>
    <w:rsid w:val="00C742C9"/>
    <w:rsid w:val="00C8051D"/>
    <w:rsid w:val="00C818F6"/>
    <w:rsid w:val="00C826FF"/>
    <w:rsid w:val="00C827D7"/>
    <w:rsid w:val="00C83387"/>
    <w:rsid w:val="00C8445E"/>
    <w:rsid w:val="00C85ACD"/>
    <w:rsid w:val="00C86D8D"/>
    <w:rsid w:val="00C9001A"/>
    <w:rsid w:val="00C901CC"/>
    <w:rsid w:val="00C928D5"/>
    <w:rsid w:val="00C94B7F"/>
    <w:rsid w:val="00C95015"/>
    <w:rsid w:val="00C96300"/>
    <w:rsid w:val="00C97A67"/>
    <w:rsid w:val="00CA0B87"/>
    <w:rsid w:val="00CA2477"/>
    <w:rsid w:val="00CA7981"/>
    <w:rsid w:val="00CB1937"/>
    <w:rsid w:val="00CB2132"/>
    <w:rsid w:val="00CB443A"/>
    <w:rsid w:val="00CB51B3"/>
    <w:rsid w:val="00CC012C"/>
    <w:rsid w:val="00CC1547"/>
    <w:rsid w:val="00CC1E9E"/>
    <w:rsid w:val="00CC25B5"/>
    <w:rsid w:val="00CC3B96"/>
    <w:rsid w:val="00CD0B2A"/>
    <w:rsid w:val="00CD2467"/>
    <w:rsid w:val="00CD34C6"/>
    <w:rsid w:val="00CD5A44"/>
    <w:rsid w:val="00CE01BF"/>
    <w:rsid w:val="00CE1F14"/>
    <w:rsid w:val="00CE4D7A"/>
    <w:rsid w:val="00CE7A3A"/>
    <w:rsid w:val="00D00155"/>
    <w:rsid w:val="00D00997"/>
    <w:rsid w:val="00D02BC5"/>
    <w:rsid w:val="00D04AEF"/>
    <w:rsid w:val="00D05036"/>
    <w:rsid w:val="00D07860"/>
    <w:rsid w:val="00D10688"/>
    <w:rsid w:val="00D115FA"/>
    <w:rsid w:val="00D1723D"/>
    <w:rsid w:val="00D200B5"/>
    <w:rsid w:val="00D20473"/>
    <w:rsid w:val="00D2089A"/>
    <w:rsid w:val="00D2167F"/>
    <w:rsid w:val="00D227B3"/>
    <w:rsid w:val="00D23D93"/>
    <w:rsid w:val="00D25FAC"/>
    <w:rsid w:val="00D36226"/>
    <w:rsid w:val="00D407D0"/>
    <w:rsid w:val="00D41DB6"/>
    <w:rsid w:val="00D4479D"/>
    <w:rsid w:val="00D44A71"/>
    <w:rsid w:val="00D46CAE"/>
    <w:rsid w:val="00D50DA8"/>
    <w:rsid w:val="00D513FB"/>
    <w:rsid w:val="00D51E9B"/>
    <w:rsid w:val="00D558F6"/>
    <w:rsid w:val="00D56235"/>
    <w:rsid w:val="00D5734E"/>
    <w:rsid w:val="00D61F05"/>
    <w:rsid w:val="00D6237A"/>
    <w:rsid w:val="00D62598"/>
    <w:rsid w:val="00D64496"/>
    <w:rsid w:val="00D64944"/>
    <w:rsid w:val="00D656FC"/>
    <w:rsid w:val="00D70A0E"/>
    <w:rsid w:val="00D711FC"/>
    <w:rsid w:val="00D73441"/>
    <w:rsid w:val="00D74741"/>
    <w:rsid w:val="00D7753B"/>
    <w:rsid w:val="00D86635"/>
    <w:rsid w:val="00D90713"/>
    <w:rsid w:val="00D925DF"/>
    <w:rsid w:val="00D94EBF"/>
    <w:rsid w:val="00D96DA5"/>
    <w:rsid w:val="00D976A8"/>
    <w:rsid w:val="00DA3B42"/>
    <w:rsid w:val="00DA6826"/>
    <w:rsid w:val="00DA73A5"/>
    <w:rsid w:val="00DB18FB"/>
    <w:rsid w:val="00DB1D2A"/>
    <w:rsid w:val="00DB20B5"/>
    <w:rsid w:val="00DB4384"/>
    <w:rsid w:val="00DB63ED"/>
    <w:rsid w:val="00DB7421"/>
    <w:rsid w:val="00DC1A35"/>
    <w:rsid w:val="00DC3EC5"/>
    <w:rsid w:val="00DC44F4"/>
    <w:rsid w:val="00DC45B3"/>
    <w:rsid w:val="00DC6960"/>
    <w:rsid w:val="00DD0FBB"/>
    <w:rsid w:val="00DD267C"/>
    <w:rsid w:val="00DD41C8"/>
    <w:rsid w:val="00DD47D7"/>
    <w:rsid w:val="00DD48EF"/>
    <w:rsid w:val="00DD65DB"/>
    <w:rsid w:val="00DE55E1"/>
    <w:rsid w:val="00DE564F"/>
    <w:rsid w:val="00DE6963"/>
    <w:rsid w:val="00DE7DD4"/>
    <w:rsid w:val="00DF00A5"/>
    <w:rsid w:val="00DF135F"/>
    <w:rsid w:val="00DF1F01"/>
    <w:rsid w:val="00DF20FF"/>
    <w:rsid w:val="00DF2FB0"/>
    <w:rsid w:val="00DF31D1"/>
    <w:rsid w:val="00DF368F"/>
    <w:rsid w:val="00DF3CBD"/>
    <w:rsid w:val="00DF44BE"/>
    <w:rsid w:val="00DF484C"/>
    <w:rsid w:val="00DF59EA"/>
    <w:rsid w:val="00DF7CFF"/>
    <w:rsid w:val="00E01798"/>
    <w:rsid w:val="00E06D32"/>
    <w:rsid w:val="00E129B6"/>
    <w:rsid w:val="00E131EC"/>
    <w:rsid w:val="00E134BE"/>
    <w:rsid w:val="00E218A8"/>
    <w:rsid w:val="00E225FC"/>
    <w:rsid w:val="00E22918"/>
    <w:rsid w:val="00E26C62"/>
    <w:rsid w:val="00E2781F"/>
    <w:rsid w:val="00E27EC5"/>
    <w:rsid w:val="00E30A65"/>
    <w:rsid w:val="00E338DC"/>
    <w:rsid w:val="00E36199"/>
    <w:rsid w:val="00E40896"/>
    <w:rsid w:val="00E4238B"/>
    <w:rsid w:val="00E43099"/>
    <w:rsid w:val="00E43EDC"/>
    <w:rsid w:val="00E500D0"/>
    <w:rsid w:val="00E53080"/>
    <w:rsid w:val="00E54505"/>
    <w:rsid w:val="00E57F01"/>
    <w:rsid w:val="00E606AC"/>
    <w:rsid w:val="00E60D23"/>
    <w:rsid w:val="00E60DD1"/>
    <w:rsid w:val="00E624B1"/>
    <w:rsid w:val="00E678E7"/>
    <w:rsid w:val="00E70D3E"/>
    <w:rsid w:val="00E72D5A"/>
    <w:rsid w:val="00E77EB6"/>
    <w:rsid w:val="00E8259F"/>
    <w:rsid w:val="00E82E72"/>
    <w:rsid w:val="00E85A6C"/>
    <w:rsid w:val="00E87AD6"/>
    <w:rsid w:val="00E94353"/>
    <w:rsid w:val="00EA10C4"/>
    <w:rsid w:val="00EA1593"/>
    <w:rsid w:val="00EA247E"/>
    <w:rsid w:val="00EA46BE"/>
    <w:rsid w:val="00EA5111"/>
    <w:rsid w:val="00EA6DF0"/>
    <w:rsid w:val="00EA7DE1"/>
    <w:rsid w:val="00EB0149"/>
    <w:rsid w:val="00EB0BB3"/>
    <w:rsid w:val="00EB14CD"/>
    <w:rsid w:val="00EB297D"/>
    <w:rsid w:val="00EB71A5"/>
    <w:rsid w:val="00EB73A6"/>
    <w:rsid w:val="00EC04BA"/>
    <w:rsid w:val="00ED2F19"/>
    <w:rsid w:val="00ED3617"/>
    <w:rsid w:val="00ED5CA3"/>
    <w:rsid w:val="00ED6D08"/>
    <w:rsid w:val="00ED7BAD"/>
    <w:rsid w:val="00EE36C6"/>
    <w:rsid w:val="00EE376D"/>
    <w:rsid w:val="00EE6FD3"/>
    <w:rsid w:val="00EE7CBD"/>
    <w:rsid w:val="00EF0069"/>
    <w:rsid w:val="00EF51DC"/>
    <w:rsid w:val="00EF54BB"/>
    <w:rsid w:val="00F00683"/>
    <w:rsid w:val="00F02A50"/>
    <w:rsid w:val="00F04364"/>
    <w:rsid w:val="00F070F8"/>
    <w:rsid w:val="00F07D68"/>
    <w:rsid w:val="00F110FD"/>
    <w:rsid w:val="00F14756"/>
    <w:rsid w:val="00F1736E"/>
    <w:rsid w:val="00F2159A"/>
    <w:rsid w:val="00F2266F"/>
    <w:rsid w:val="00F2319F"/>
    <w:rsid w:val="00F34807"/>
    <w:rsid w:val="00F36591"/>
    <w:rsid w:val="00F36CE2"/>
    <w:rsid w:val="00F40704"/>
    <w:rsid w:val="00F42825"/>
    <w:rsid w:val="00F43A3C"/>
    <w:rsid w:val="00F440B9"/>
    <w:rsid w:val="00F440D5"/>
    <w:rsid w:val="00F444FC"/>
    <w:rsid w:val="00F445AA"/>
    <w:rsid w:val="00F45238"/>
    <w:rsid w:val="00F45962"/>
    <w:rsid w:val="00F45DA8"/>
    <w:rsid w:val="00F46CC8"/>
    <w:rsid w:val="00F521DA"/>
    <w:rsid w:val="00F526E0"/>
    <w:rsid w:val="00F536EF"/>
    <w:rsid w:val="00F56660"/>
    <w:rsid w:val="00F634DA"/>
    <w:rsid w:val="00F67C34"/>
    <w:rsid w:val="00F72F73"/>
    <w:rsid w:val="00F75D95"/>
    <w:rsid w:val="00F76620"/>
    <w:rsid w:val="00F76953"/>
    <w:rsid w:val="00F76D91"/>
    <w:rsid w:val="00F82227"/>
    <w:rsid w:val="00F824DF"/>
    <w:rsid w:val="00F83ECD"/>
    <w:rsid w:val="00F8503A"/>
    <w:rsid w:val="00F870EC"/>
    <w:rsid w:val="00F91493"/>
    <w:rsid w:val="00F92AD3"/>
    <w:rsid w:val="00F93707"/>
    <w:rsid w:val="00F93F88"/>
    <w:rsid w:val="00F963D3"/>
    <w:rsid w:val="00F97766"/>
    <w:rsid w:val="00F97874"/>
    <w:rsid w:val="00F97E5D"/>
    <w:rsid w:val="00FA2F99"/>
    <w:rsid w:val="00FA49FD"/>
    <w:rsid w:val="00FB0913"/>
    <w:rsid w:val="00FB1037"/>
    <w:rsid w:val="00FB224B"/>
    <w:rsid w:val="00FB4B56"/>
    <w:rsid w:val="00FB688B"/>
    <w:rsid w:val="00FB7486"/>
    <w:rsid w:val="00FC3C70"/>
    <w:rsid w:val="00FC3FC3"/>
    <w:rsid w:val="00FC4979"/>
    <w:rsid w:val="00FC53DB"/>
    <w:rsid w:val="00FC72E9"/>
    <w:rsid w:val="00FD144B"/>
    <w:rsid w:val="00FE0E2C"/>
    <w:rsid w:val="00FE1CA8"/>
    <w:rsid w:val="00FE4DF8"/>
    <w:rsid w:val="00FE7409"/>
    <w:rsid w:val="00FF30B2"/>
    <w:rsid w:val="00FF408A"/>
    <w:rsid w:val="00FF6082"/>
    <w:rsid w:val="00FF6892"/>
    <w:rsid w:val="00FF6E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5ED0"/>
  <w15:docId w15:val="{0BA1CDF7-865C-4E4B-BBCF-8C3240E1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spacing w:line="320" w:lineRule="exact"/>
      <w:ind w:right="1984"/>
      <w:outlineLvl w:val="0"/>
    </w:pPr>
    <w:rPr>
      <w:rFonts w:ascii="Arial" w:hAnsi="Arial" w:cs="Arial"/>
      <w:b/>
      <w:sz w:val="22"/>
      <w:szCs w:val="22"/>
    </w:rPr>
  </w:style>
  <w:style w:type="paragraph" w:styleId="berschrift2">
    <w:name w:val="heading 2"/>
    <w:basedOn w:val="Standard"/>
    <w:next w:val="Standard"/>
    <w:qFormat/>
    <w:pPr>
      <w:keepNext/>
      <w:autoSpaceDE w:val="0"/>
      <w:autoSpaceDN w:val="0"/>
      <w:adjustRightInd w:val="0"/>
      <w:spacing w:line="360" w:lineRule="auto"/>
      <w:ind w:right="1602"/>
      <w:outlineLvl w:val="1"/>
    </w:pPr>
    <w:rPr>
      <w:rFonts w:ascii="Arial" w:hAnsi="Arial" w:cs="Arial"/>
      <w:b/>
      <w:bCs/>
      <w:sz w:val="22"/>
    </w:rPr>
  </w:style>
  <w:style w:type="paragraph" w:styleId="berschrift4">
    <w:name w:val="heading 4"/>
    <w:basedOn w:val="Standard"/>
    <w:next w:val="Standard"/>
    <w:link w:val="berschrift4Zchn"/>
    <w:semiHidden/>
    <w:unhideWhenUsed/>
    <w:qFormat/>
    <w:rsid w:val="00701327"/>
    <w:pPr>
      <w:keepNext/>
      <w:spacing w:before="240" w:after="60"/>
      <w:outlineLvl w:val="3"/>
    </w:pPr>
    <w:rPr>
      <w:rFonts w:ascii="Calibri" w:hAnsi="Calibri" w:cs="Arial"/>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320"/>
        <w:tab w:val="right" w:pos="8640"/>
      </w:tabs>
      <w:jc w:val="both"/>
    </w:pPr>
    <w:rPr>
      <w:rFonts w:ascii="Arial" w:hAnsi="Arial"/>
      <w:spacing w:val="-5"/>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tandardWeb">
    <w:name w:val="Normal (Web)"/>
    <w:basedOn w:val="Standard"/>
    <w:pPr>
      <w:spacing w:before="100" w:beforeAutospacing="1" w:after="100" w:afterAutospacing="1"/>
    </w:pPr>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Textkrper">
    <w:name w:val="Body Text"/>
    <w:basedOn w:val="Standard"/>
    <w:pPr>
      <w:autoSpaceDE w:val="0"/>
      <w:autoSpaceDN w:val="0"/>
      <w:adjustRightInd w:val="0"/>
      <w:spacing w:line="320" w:lineRule="exact"/>
      <w:ind w:right="1984"/>
    </w:pPr>
    <w:rPr>
      <w:rFonts w:ascii="Arial" w:hAnsi="Arial" w:cs="Arial"/>
      <w:b/>
      <w:sz w:val="22"/>
      <w:szCs w:val="22"/>
    </w:rPr>
  </w:style>
  <w:style w:type="paragraph" w:styleId="Textkrper2">
    <w:name w:val="Body Text 2"/>
    <w:basedOn w:val="Standard"/>
    <w:pPr>
      <w:autoSpaceDE w:val="0"/>
      <w:autoSpaceDN w:val="0"/>
      <w:adjustRightInd w:val="0"/>
      <w:spacing w:line="360" w:lineRule="auto"/>
      <w:ind w:right="1602"/>
    </w:pPr>
    <w:rPr>
      <w:rFonts w:ascii="Arial" w:hAnsi="Arial" w:cs="Arial"/>
      <w:b/>
      <w:bCs/>
      <w:sz w:val="22"/>
    </w:rPr>
  </w:style>
  <w:style w:type="paragraph" w:styleId="Textkrper3">
    <w:name w:val="Body Text 3"/>
    <w:basedOn w:val="Standard"/>
    <w:pPr>
      <w:autoSpaceDE w:val="0"/>
      <w:autoSpaceDN w:val="0"/>
      <w:adjustRightInd w:val="0"/>
      <w:spacing w:line="360" w:lineRule="auto"/>
      <w:ind w:right="1602"/>
    </w:pPr>
    <w:rPr>
      <w:rFonts w:ascii="Arial" w:hAnsi="Arial" w:cs="Arial"/>
      <w:sz w:val="22"/>
    </w:rPr>
  </w:style>
  <w:style w:type="paragraph" w:styleId="Sprechblasentext">
    <w:name w:val="Balloon Text"/>
    <w:basedOn w:val="Standard"/>
    <w:semiHidden/>
    <w:rsid w:val="0076442D"/>
    <w:rPr>
      <w:rFonts w:ascii="Tahoma" w:hAnsi="Tahoma" w:cs="Tahoma"/>
      <w:sz w:val="16"/>
      <w:szCs w:val="16"/>
    </w:rPr>
  </w:style>
  <w:style w:type="paragraph" w:styleId="Kommentarthema">
    <w:name w:val="annotation subject"/>
    <w:basedOn w:val="Kommentartext"/>
    <w:next w:val="Kommentartext"/>
    <w:semiHidden/>
    <w:rsid w:val="00E22918"/>
    <w:rPr>
      <w:b/>
      <w:bCs/>
    </w:rPr>
  </w:style>
  <w:style w:type="character" w:customStyle="1" w:styleId="FuzeileZchn">
    <w:name w:val="Fußzeile Zchn"/>
    <w:link w:val="Fuzeile"/>
    <w:uiPriority w:val="99"/>
    <w:rsid w:val="00676B3C"/>
    <w:rPr>
      <w:sz w:val="24"/>
      <w:szCs w:val="24"/>
    </w:rPr>
  </w:style>
  <w:style w:type="table" w:styleId="Tabellenraster">
    <w:name w:val="Table Grid"/>
    <w:basedOn w:val="NormaleTabelle"/>
    <w:rsid w:val="00C8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701327"/>
    <w:rPr>
      <w:rFonts w:ascii="Calibri" w:eastAsia="Times New Roman" w:hAnsi="Calibri" w:cs="Arial"/>
      <w:b/>
      <w:bCs/>
      <w:sz w:val="28"/>
      <w:szCs w:val="28"/>
      <w:lang w:bidi="ar-SA"/>
    </w:rPr>
  </w:style>
  <w:style w:type="paragraph" w:styleId="Listenabsatz">
    <w:name w:val="List Paragraph"/>
    <w:basedOn w:val="Standard"/>
    <w:uiPriority w:val="34"/>
    <w:qFormat/>
    <w:rsid w:val="0005047C"/>
    <w:pPr>
      <w:spacing w:after="200" w:line="276" w:lineRule="auto"/>
      <w:ind w:left="720"/>
      <w:contextualSpacing/>
    </w:pPr>
    <w:rPr>
      <w:rFonts w:ascii="DIN Offc" w:eastAsia="Calibri" w:hAnsi="DIN Offc"/>
      <w:sz w:val="20"/>
      <w:szCs w:val="20"/>
    </w:rPr>
  </w:style>
  <w:style w:type="character" w:customStyle="1" w:styleId="refresult">
    <w:name w:val="ref_result"/>
    <w:rsid w:val="007906C3"/>
  </w:style>
  <w:style w:type="character" w:customStyle="1" w:styleId="KopfzeileZchn">
    <w:name w:val="Kopfzeile Zchn"/>
    <w:link w:val="Kopfzeile"/>
    <w:rsid w:val="00122C95"/>
    <w:rPr>
      <w:rFonts w:ascii="Arial" w:hAnsi="Arial"/>
      <w:spacing w:val="-5"/>
      <w:sz w:val="24"/>
      <w:szCs w:val="24"/>
    </w:rPr>
  </w:style>
  <w:style w:type="paragraph" w:customStyle="1" w:styleId="Text">
    <w:name w:val="Text"/>
    <w:rsid w:val="00FE1CA8"/>
    <w:pPr>
      <w:spacing w:before="240" w:line="360" w:lineRule="exact"/>
    </w:pPr>
    <w:rPr>
      <w:rFonts w:ascii="Arial" w:hAnsi="Arial"/>
      <w:sz w:val="24"/>
    </w:rPr>
  </w:style>
  <w:style w:type="paragraph" w:styleId="berarbeitung">
    <w:name w:val="Revision"/>
    <w:hidden/>
    <w:uiPriority w:val="99"/>
    <w:semiHidden/>
    <w:rsid w:val="006E3A4F"/>
    <w:rPr>
      <w:sz w:val="24"/>
      <w:szCs w:val="24"/>
    </w:rPr>
  </w:style>
  <w:style w:type="character" w:styleId="BesuchterLink">
    <w:name w:val="FollowedHyperlink"/>
    <w:basedOn w:val="Absatz-Standardschriftart"/>
    <w:rsid w:val="00306CB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1C2705"/>
    <w:rPr>
      <w:color w:val="605E5C"/>
      <w:shd w:val="clear" w:color="auto" w:fill="E1DFDD"/>
    </w:rPr>
  </w:style>
  <w:style w:type="paragraph" w:styleId="Beschriftung">
    <w:name w:val="caption"/>
    <w:basedOn w:val="Standard"/>
    <w:next w:val="Standard"/>
    <w:uiPriority w:val="35"/>
    <w:unhideWhenUsed/>
    <w:qFormat/>
    <w:rsid w:val="007355FF"/>
    <w:pPr>
      <w:spacing w:after="200"/>
    </w:pPr>
    <w:rPr>
      <w:rFonts w:asciiTheme="minorHAnsi" w:eastAsiaTheme="minorHAnsi" w:hAnsiTheme="minorHAnsi" w:cstheme="minorBidi"/>
      <w:i/>
      <w:iCs/>
      <w:color w:val="1F497D" w:themeColor="text2"/>
      <w:sz w:val="18"/>
      <w:szCs w:val="18"/>
      <w:lang w:eastAsia="en-US"/>
    </w:rPr>
  </w:style>
  <w:style w:type="character" w:styleId="NichtaufgelsteErwhnung">
    <w:name w:val="Unresolved Mention"/>
    <w:basedOn w:val="Absatz-Standardschriftart"/>
    <w:uiPriority w:val="99"/>
    <w:semiHidden/>
    <w:unhideWhenUsed/>
    <w:rsid w:val="00F4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312">
      <w:bodyDiv w:val="1"/>
      <w:marLeft w:val="0"/>
      <w:marRight w:val="0"/>
      <w:marTop w:val="0"/>
      <w:marBottom w:val="0"/>
      <w:divBdr>
        <w:top w:val="none" w:sz="0" w:space="0" w:color="auto"/>
        <w:left w:val="none" w:sz="0" w:space="0" w:color="auto"/>
        <w:bottom w:val="none" w:sz="0" w:space="0" w:color="auto"/>
        <w:right w:val="none" w:sz="0" w:space="0" w:color="auto"/>
      </w:divBdr>
    </w:div>
    <w:div w:id="20787036">
      <w:bodyDiv w:val="1"/>
      <w:marLeft w:val="0"/>
      <w:marRight w:val="0"/>
      <w:marTop w:val="0"/>
      <w:marBottom w:val="0"/>
      <w:divBdr>
        <w:top w:val="none" w:sz="0" w:space="0" w:color="auto"/>
        <w:left w:val="none" w:sz="0" w:space="0" w:color="auto"/>
        <w:bottom w:val="none" w:sz="0" w:space="0" w:color="auto"/>
        <w:right w:val="none" w:sz="0" w:space="0" w:color="auto"/>
      </w:divBdr>
    </w:div>
    <w:div w:id="40444040">
      <w:bodyDiv w:val="1"/>
      <w:marLeft w:val="0"/>
      <w:marRight w:val="0"/>
      <w:marTop w:val="0"/>
      <w:marBottom w:val="0"/>
      <w:divBdr>
        <w:top w:val="none" w:sz="0" w:space="0" w:color="auto"/>
        <w:left w:val="none" w:sz="0" w:space="0" w:color="auto"/>
        <w:bottom w:val="none" w:sz="0" w:space="0" w:color="auto"/>
        <w:right w:val="none" w:sz="0" w:space="0" w:color="auto"/>
      </w:divBdr>
    </w:div>
    <w:div w:id="121268476">
      <w:bodyDiv w:val="1"/>
      <w:marLeft w:val="0"/>
      <w:marRight w:val="0"/>
      <w:marTop w:val="0"/>
      <w:marBottom w:val="0"/>
      <w:divBdr>
        <w:top w:val="none" w:sz="0" w:space="0" w:color="auto"/>
        <w:left w:val="none" w:sz="0" w:space="0" w:color="auto"/>
        <w:bottom w:val="none" w:sz="0" w:space="0" w:color="auto"/>
        <w:right w:val="none" w:sz="0" w:space="0" w:color="auto"/>
      </w:divBdr>
    </w:div>
    <w:div w:id="162941217">
      <w:bodyDiv w:val="1"/>
      <w:marLeft w:val="0"/>
      <w:marRight w:val="0"/>
      <w:marTop w:val="0"/>
      <w:marBottom w:val="0"/>
      <w:divBdr>
        <w:top w:val="none" w:sz="0" w:space="0" w:color="auto"/>
        <w:left w:val="none" w:sz="0" w:space="0" w:color="auto"/>
        <w:bottom w:val="none" w:sz="0" w:space="0" w:color="auto"/>
        <w:right w:val="none" w:sz="0" w:space="0" w:color="auto"/>
      </w:divBdr>
    </w:div>
    <w:div w:id="230627969">
      <w:bodyDiv w:val="1"/>
      <w:marLeft w:val="0"/>
      <w:marRight w:val="0"/>
      <w:marTop w:val="0"/>
      <w:marBottom w:val="0"/>
      <w:divBdr>
        <w:top w:val="none" w:sz="0" w:space="0" w:color="auto"/>
        <w:left w:val="none" w:sz="0" w:space="0" w:color="auto"/>
        <w:bottom w:val="none" w:sz="0" w:space="0" w:color="auto"/>
        <w:right w:val="none" w:sz="0" w:space="0" w:color="auto"/>
      </w:divBdr>
    </w:div>
    <w:div w:id="238096155">
      <w:bodyDiv w:val="1"/>
      <w:marLeft w:val="0"/>
      <w:marRight w:val="0"/>
      <w:marTop w:val="0"/>
      <w:marBottom w:val="0"/>
      <w:divBdr>
        <w:top w:val="none" w:sz="0" w:space="0" w:color="auto"/>
        <w:left w:val="none" w:sz="0" w:space="0" w:color="auto"/>
        <w:bottom w:val="none" w:sz="0" w:space="0" w:color="auto"/>
        <w:right w:val="none" w:sz="0" w:space="0" w:color="auto"/>
      </w:divBdr>
    </w:div>
    <w:div w:id="277761105">
      <w:bodyDiv w:val="1"/>
      <w:marLeft w:val="0"/>
      <w:marRight w:val="0"/>
      <w:marTop w:val="0"/>
      <w:marBottom w:val="0"/>
      <w:divBdr>
        <w:top w:val="none" w:sz="0" w:space="0" w:color="auto"/>
        <w:left w:val="none" w:sz="0" w:space="0" w:color="auto"/>
        <w:bottom w:val="none" w:sz="0" w:space="0" w:color="auto"/>
        <w:right w:val="none" w:sz="0" w:space="0" w:color="auto"/>
      </w:divBdr>
    </w:div>
    <w:div w:id="340620414">
      <w:bodyDiv w:val="1"/>
      <w:marLeft w:val="0"/>
      <w:marRight w:val="0"/>
      <w:marTop w:val="0"/>
      <w:marBottom w:val="0"/>
      <w:divBdr>
        <w:top w:val="none" w:sz="0" w:space="0" w:color="auto"/>
        <w:left w:val="none" w:sz="0" w:space="0" w:color="auto"/>
        <w:bottom w:val="none" w:sz="0" w:space="0" w:color="auto"/>
        <w:right w:val="none" w:sz="0" w:space="0" w:color="auto"/>
      </w:divBdr>
    </w:div>
    <w:div w:id="361825526">
      <w:bodyDiv w:val="1"/>
      <w:marLeft w:val="0"/>
      <w:marRight w:val="0"/>
      <w:marTop w:val="0"/>
      <w:marBottom w:val="0"/>
      <w:divBdr>
        <w:top w:val="none" w:sz="0" w:space="0" w:color="auto"/>
        <w:left w:val="none" w:sz="0" w:space="0" w:color="auto"/>
        <w:bottom w:val="none" w:sz="0" w:space="0" w:color="auto"/>
        <w:right w:val="none" w:sz="0" w:space="0" w:color="auto"/>
      </w:divBdr>
    </w:div>
    <w:div w:id="361831689">
      <w:bodyDiv w:val="1"/>
      <w:marLeft w:val="0"/>
      <w:marRight w:val="0"/>
      <w:marTop w:val="0"/>
      <w:marBottom w:val="0"/>
      <w:divBdr>
        <w:top w:val="none" w:sz="0" w:space="0" w:color="auto"/>
        <w:left w:val="none" w:sz="0" w:space="0" w:color="auto"/>
        <w:bottom w:val="none" w:sz="0" w:space="0" w:color="auto"/>
        <w:right w:val="none" w:sz="0" w:space="0" w:color="auto"/>
      </w:divBdr>
    </w:div>
    <w:div w:id="521289104">
      <w:bodyDiv w:val="1"/>
      <w:marLeft w:val="0"/>
      <w:marRight w:val="0"/>
      <w:marTop w:val="0"/>
      <w:marBottom w:val="0"/>
      <w:divBdr>
        <w:top w:val="none" w:sz="0" w:space="0" w:color="auto"/>
        <w:left w:val="none" w:sz="0" w:space="0" w:color="auto"/>
        <w:bottom w:val="none" w:sz="0" w:space="0" w:color="auto"/>
        <w:right w:val="none" w:sz="0" w:space="0" w:color="auto"/>
      </w:divBdr>
    </w:div>
    <w:div w:id="645203022">
      <w:bodyDiv w:val="1"/>
      <w:marLeft w:val="0"/>
      <w:marRight w:val="0"/>
      <w:marTop w:val="0"/>
      <w:marBottom w:val="0"/>
      <w:divBdr>
        <w:top w:val="none" w:sz="0" w:space="0" w:color="auto"/>
        <w:left w:val="none" w:sz="0" w:space="0" w:color="auto"/>
        <w:bottom w:val="none" w:sz="0" w:space="0" w:color="auto"/>
        <w:right w:val="none" w:sz="0" w:space="0" w:color="auto"/>
      </w:divBdr>
    </w:div>
    <w:div w:id="671106311">
      <w:bodyDiv w:val="1"/>
      <w:marLeft w:val="0"/>
      <w:marRight w:val="0"/>
      <w:marTop w:val="0"/>
      <w:marBottom w:val="0"/>
      <w:divBdr>
        <w:top w:val="none" w:sz="0" w:space="0" w:color="auto"/>
        <w:left w:val="none" w:sz="0" w:space="0" w:color="auto"/>
        <w:bottom w:val="none" w:sz="0" w:space="0" w:color="auto"/>
        <w:right w:val="none" w:sz="0" w:space="0" w:color="auto"/>
      </w:divBdr>
    </w:div>
    <w:div w:id="832263587">
      <w:bodyDiv w:val="1"/>
      <w:marLeft w:val="0"/>
      <w:marRight w:val="0"/>
      <w:marTop w:val="0"/>
      <w:marBottom w:val="0"/>
      <w:divBdr>
        <w:top w:val="none" w:sz="0" w:space="0" w:color="auto"/>
        <w:left w:val="none" w:sz="0" w:space="0" w:color="auto"/>
        <w:bottom w:val="none" w:sz="0" w:space="0" w:color="auto"/>
        <w:right w:val="none" w:sz="0" w:space="0" w:color="auto"/>
      </w:divBdr>
    </w:div>
    <w:div w:id="852846072">
      <w:bodyDiv w:val="1"/>
      <w:marLeft w:val="0"/>
      <w:marRight w:val="0"/>
      <w:marTop w:val="0"/>
      <w:marBottom w:val="0"/>
      <w:divBdr>
        <w:top w:val="none" w:sz="0" w:space="0" w:color="auto"/>
        <w:left w:val="none" w:sz="0" w:space="0" w:color="auto"/>
        <w:bottom w:val="none" w:sz="0" w:space="0" w:color="auto"/>
        <w:right w:val="none" w:sz="0" w:space="0" w:color="auto"/>
      </w:divBdr>
    </w:div>
    <w:div w:id="857737131">
      <w:bodyDiv w:val="1"/>
      <w:marLeft w:val="0"/>
      <w:marRight w:val="0"/>
      <w:marTop w:val="0"/>
      <w:marBottom w:val="0"/>
      <w:divBdr>
        <w:top w:val="none" w:sz="0" w:space="0" w:color="auto"/>
        <w:left w:val="none" w:sz="0" w:space="0" w:color="auto"/>
        <w:bottom w:val="none" w:sz="0" w:space="0" w:color="auto"/>
        <w:right w:val="none" w:sz="0" w:space="0" w:color="auto"/>
      </w:divBdr>
    </w:div>
    <w:div w:id="960769535">
      <w:bodyDiv w:val="1"/>
      <w:marLeft w:val="0"/>
      <w:marRight w:val="0"/>
      <w:marTop w:val="0"/>
      <w:marBottom w:val="0"/>
      <w:divBdr>
        <w:top w:val="none" w:sz="0" w:space="0" w:color="auto"/>
        <w:left w:val="none" w:sz="0" w:space="0" w:color="auto"/>
        <w:bottom w:val="none" w:sz="0" w:space="0" w:color="auto"/>
        <w:right w:val="none" w:sz="0" w:space="0" w:color="auto"/>
      </w:divBdr>
    </w:div>
    <w:div w:id="1018702327">
      <w:bodyDiv w:val="1"/>
      <w:marLeft w:val="0"/>
      <w:marRight w:val="0"/>
      <w:marTop w:val="0"/>
      <w:marBottom w:val="0"/>
      <w:divBdr>
        <w:top w:val="none" w:sz="0" w:space="0" w:color="auto"/>
        <w:left w:val="none" w:sz="0" w:space="0" w:color="auto"/>
        <w:bottom w:val="none" w:sz="0" w:space="0" w:color="auto"/>
        <w:right w:val="none" w:sz="0" w:space="0" w:color="auto"/>
      </w:divBdr>
    </w:div>
    <w:div w:id="1027560207">
      <w:bodyDiv w:val="1"/>
      <w:marLeft w:val="0"/>
      <w:marRight w:val="0"/>
      <w:marTop w:val="0"/>
      <w:marBottom w:val="0"/>
      <w:divBdr>
        <w:top w:val="none" w:sz="0" w:space="0" w:color="auto"/>
        <w:left w:val="none" w:sz="0" w:space="0" w:color="auto"/>
        <w:bottom w:val="none" w:sz="0" w:space="0" w:color="auto"/>
        <w:right w:val="none" w:sz="0" w:space="0" w:color="auto"/>
      </w:divBdr>
    </w:div>
    <w:div w:id="1101877071">
      <w:bodyDiv w:val="1"/>
      <w:marLeft w:val="0"/>
      <w:marRight w:val="0"/>
      <w:marTop w:val="0"/>
      <w:marBottom w:val="0"/>
      <w:divBdr>
        <w:top w:val="none" w:sz="0" w:space="0" w:color="auto"/>
        <w:left w:val="none" w:sz="0" w:space="0" w:color="auto"/>
        <w:bottom w:val="none" w:sz="0" w:space="0" w:color="auto"/>
        <w:right w:val="none" w:sz="0" w:space="0" w:color="auto"/>
      </w:divBdr>
    </w:div>
    <w:div w:id="1125808478">
      <w:bodyDiv w:val="1"/>
      <w:marLeft w:val="0"/>
      <w:marRight w:val="0"/>
      <w:marTop w:val="0"/>
      <w:marBottom w:val="0"/>
      <w:divBdr>
        <w:top w:val="none" w:sz="0" w:space="0" w:color="auto"/>
        <w:left w:val="none" w:sz="0" w:space="0" w:color="auto"/>
        <w:bottom w:val="none" w:sz="0" w:space="0" w:color="auto"/>
        <w:right w:val="none" w:sz="0" w:space="0" w:color="auto"/>
      </w:divBdr>
    </w:div>
    <w:div w:id="1249997904">
      <w:bodyDiv w:val="1"/>
      <w:marLeft w:val="0"/>
      <w:marRight w:val="0"/>
      <w:marTop w:val="0"/>
      <w:marBottom w:val="0"/>
      <w:divBdr>
        <w:top w:val="none" w:sz="0" w:space="0" w:color="auto"/>
        <w:left w:val="none" w:sz="0" w:space="0" w:color="auto"/>
        <w:bottom w:val="none" w:sz="0" w:space="0" w:color="auto"/>
        <w:right w:val="none" w:sz="0" w:space="0" w:color="auto"/>
      </w:divBdr>
    </w:div>
    <w:div w:id="1277520420">
      <w:bodyDiv w:val="1"/>
      <w:marLeft w:val="0"/>
      <w:marRight w:val="0"/>
      <w:marTop w:val="0"/>
      <w:marBottom w:val="0"/>
      <w:divBdr>
        <w:top w:val="none" w:sz="0" w:space="0" w:color="auto"/>
        <w:left w:val="none" w:sz="0" w:space="0" w:color="auto"/>
        <w:bottom w:val="none" w:sz="0" w:space="0" w:color="auto"/>
        <w:right w:val="none" w:sz="0" w:space="0" w:color="auto"/>
      </w:divBdr>
    </w:div>
    <w:div w:id="1310936837">
      <w:bodyDiv w:val="1"/>
      <w:marLeft w:val="0"/>
      <w:marRight w:val="0"/>
      <w:marTop w:val="0"/>
      <w:marBottom w:val="0"/>
      <w:divBdr>
        <w:top w:val="none" w:sz="0" w:space="0" w:color="auto"/>
        <w:left w:val="none" w:sz="0" w:space="0" w:color="auto"/>
        <w:bottom w:val="none" w:sz="0" w:space="0" w:color="auto"/>
        <w:right w:val="none" w:sz="0" w:space="0" w:color="auto"/>
      </w:divBdr>
    </w:div>
    <w:div w:id="1314488054">
      <w:bodyDiv w:val="1"/>
      <w:marLeft w:val="0"/>
      <w:marRight w:val="0"/>
      <w:marTop w:val="0"/>
      <w:marBottom w:val="0"/>
      <w:divBdr>
        <w:top w:val="none" w:sz="0" w:space="0" w:color="auto"/>
        <w:left w:val="none" w:sz="0" w:space="0" w:color="auto"/>
        <w:bottom w:val="none" w:sz="0" w:space="0" w:color="auto"/>
        <w:right w:val="none" w:sz="0" w:space="0" w:color="auto"/>
      </w:divBdr>
    </w:div>
    <w:div w:id="1326474250">
      <w:bodyDiv w:val="1"/>
      <w:marLeft w:val="0"/>
      <w:marRight w:val="0"/>
      <w:marTop w:val="0"/>
      <w:marBottom w:val="0"/>
      <w:divBdr>
        <w:top w:val="none" w:sz="0" w:space="0" w:color="auto"/>
        <w:left w:val="none" w:sz="0" w:space="0" w:color="auto"/>
        <w:bottom w:val="none" w:sz="0" w:space="0" w:color="auto"/>
        <w:right w:val="none" w:sz="0" w:space="0" w:color="auto"/>
      </w:divBdr>
    </w:div>
    <w:div w:id="1342707019">
      <w:bodyDiv w:val="1"/>
      <w:marLeft w:val="0"/>
      <w:marRight w:val="0"/>
      <w:marTop w:val="0"/>
      <w:marBottom w:val="0"/>
      <w:divBdr>
        <w:top w:val="none" w:sz="0" w:space="0" w:color="auto"/>
        <w:left w:val="none" w:sz="0" w:space="0" w:color="auto"/>
        <w:bottom w:val="none" w:sz="0" w:space="0" w:color="auto"/>
        <w:right w:val="none" w:sz="0" w:space="0" w:color="auto"/>
      </w:divBdr>
    </w:div>
    <w:div w:id="1352224137">
      <w:bodyDiv w:val="1"/>
      <w:marLeft w:val="0"/>
      <w:marRight w:val="0"/>
      <w:marTop w:val="0"/>
      <w:marBottom w:val="0"/>
      <w:divBdr>
        <w:top w:val="none" w:sz="0" w:space="0" w:color="auto"/>
        <w:left w:val="none" w:sz="0" w:space="0" w:color="auto"/>
        <w:bottom w:val="none" w:sz="0" w:space="0" w:color="auto"/>
        <w:right w:val="none" w:sz="0" w:space="0" w:color="auto"/>
      </w:divBdr>
      <w:divsChild>
        <w:div w:id="1831408607">
          <w:marLeft w:val="0"/>
          <w:marRight w:val="0"/>
          <w:marTop w:val="0"/>
          <w:marBottom w:val="0"/>
          <w:divBdr>
            <w:top w:val="none" w:sz="0" w:space="0" w:color="auto"/>
            <w:left w:val="none" w:sz="0" w:space="0" w:color="auto"/>
            <w:bottom w:val="none" w:sz="0" w:space="0" w:color="auto"/>
            <w:right w:val="none" w:sz="0" w:space="0" w:color="auto"/>
          </w:divBdr>
        </w:div>
      </w:divsChild>
    </w:div>
    <w:div w:id="1468160852">
      <w:bodyDiv w:val="1"/>
      <w:marLeft w:val="0"/>
      <w:marRight w:val="0"/>
      <w:marTop w:val="0"/>
      <w:marBottom w:val="0"/>
      <w:divBdr>
        <w:top w:val="none" w:sz="0" w:space="0" w:color="auto"/>
        <w:left w:val="none" w:sz="0" w:space="0" w:color="auto"/>
        <w:bottom w:val="none" w:sz="0" w:space="0" w:color="auto"/>
        <w:right w:val="none" w:sz="0" w:space="0" w:color="auto"/>
      </w:divBdr>
      <w:divsChild>
        <w:div w:id="803736262">
          <w:marLeft w:val="0"/>
          <w:marRight w:val="0"/>
          <w:marTop w:val="0"/>
          <w:marBottom w:val="0"/>
          <w:divBdr>
            <w:top w:val="none" w:sz="0" w:space="0" w:color="auto"/>
            <w:left w:val="none" w:sz="0" w:space="0" w:color="auto"/>
            <w:bottom w:val="none" w:sz="0" w:space="0" w:color="auto"/>
            <w:right w:val="none" w:sz="0" w:space="0" w:color="auto"/>
          </w:divBdr>
        </w:div>
      </w:divsChild>
    </w:div>
    <w:div w:id="1564829131">
      <w:bodyDiv w:val="1"/>
      <w:marLeft w:val="0"/>
      <w:marRight w:val="0"/>
      <w:marTop w:val="0"/>
      <w:marBottom w:val="0"/>
      <w:divBdr>
        <w:top w:val="none" w:sz="0" w:space="0" w:color="auto"/>
        <w:left w:val="none" w:sz="0" w:space="0" w:color="auto"/>
        <w:bottom w:val="none" w:sz="0" w:space="0" w:color="auto"/>
        <w:right w:val="none" w:sz="0" w:space="0" w:color="auto"/>
      </w:divBdr>
    </w:div>
    <w:div w:id="1606889689">
      <w:bodyDiv w:val="1"/>
      <w:marLeft w:val="0"/>
      <w:marRight w:val="0"/>
      <w:marTop w:val="0"/>
      <w:marBottom w:val="0"/>
      <w:divBdr>
        <w:top w:val="none" w:sz="0" w:space="0" w:color="auto"/>
        <w:left w:val="none" w:sz="0" w:space="0" w:color="auto"/>
        <w:bottom w:val="none" w:sz="0" w:space="0" w:color="auto"/>
        <w:right w:val="none" w:sz="0" w:space="0" w:color="auto"/>
      </w:divBdr>
    </w:div>
    <w:div w:id="1657492368">
      <w:bodyDiv w:val="1"/>
      <w:marLeft w:val="0"/>
      <w:marRight w:val="0"/>
      <w:marTop w:val="0"/>
      <w:marBottom w:val="0"/>
      <w:divBdr>
        <w:top w:val="none" w:sz="0" w:space="0" w:color="auto"/>
        <w:left w:val="none" w:sz="0" w:space="0" w:color="auto"/>
        <w:bottom w:val="none" w:sz="0" w:space="0" w:color="auto"/>
        <w:right w:val="none" w:sz="0" w:space="0" w:color="auto"/>
      </w:divBdr>
      <w:divsChild>
        <w:div w:id="973602855">
          <w:marLeft w:val="0"/>
          <w:marRight w:val="0"/>
          <w:marTop w:val="0"/>
          <w:marBottom w:val="0"/>
          <w:divBdr>
            <w:top w:val="none" w:sz="0" w:space="0" w:color="auto"/>
            <w:left w:val="none" w:sz="0" w:space="0" w:color="auto"/>
            <w:bottom w:val="none" w:sz="0" w:space="0" w:color="auto"/>
            <w:right w:val="none" w:sz="0" w:space="0" w:color="auto"/>
          </w:divBdr>
          <w:divsChild>
            <w:div w:id="5703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4819">
      <w:bodyDiv w:val="1"/>
      <w:marLeft w:val="0"/>
      <w:marRight w:val="0"/>
      <w:marTop w:val="0"/>
      <w:marBottom w:val="0"/>
      <w:divBdr>
        <w:top w:val="none" w:sz="0" w:space="0" w:color="auto"/>
        <w:left w:val="none" w:sz="0" w:space="0" w:color="auto"/>
        <w:bottom w:val="none" w:sz="0" w:space="0" w:color="auto"/>
        <w:right w:val="none" w:sz="0" w:space="0" w:color="auto"/>
      </w:divBdr>
    </w:div>
    <w:div w:id="1741708425">
      <w:bodyDiv w:val="1"/>
      <w:marLeft w:val="0"/>
      <w:marRight w:val="0"/>
      <w:marTop w:val="0"/>
      <w:marBottom w:val="0"/>
      <w:divBdr>
        <w:top w:val="none" w:sz="0" w:space="0" w:color="auto"/>
        <w:left w:val="none" w:sz="0" w:space="0" w:color="auto"/>
        <w:bottom w:val="none" w:sz="0" w:space="0" w:color="auto"/>
        <w:right w:val="none" w:sz="0" w:space="0" w:color="auto"/>
      </w:divBdr>
    </w:div>
    <w:div w:id="1746564843">
      <w:bodyDiv w:val="1"/>
      <w:marLeft w:val="0"/>
      <w:marRight w:val="0"/>
      <w:marTop w:val="0"/>
      <w:marBottom w:val="0"/>
      <w:divBdr>
        <w:top w:val="none" w:sz="0" w:space="0" w:color="auto"/>
        <w:left w:val="none" w:sz="0" w:space="0" w:color="auto"/>
        <w:bottom w:val="none" w:sz="0" w:space="0" w:color="auto"/>
        <w:right w:val="none" w:sz="0" w:space="0" w:color="auto"/>
      </w:divBdr>
    </w:div>
    <w:div w:id="1814520441">
      <w:bodyDiv w:val="1"/>
      <w:marLeft w:val="0"/>
      <w:marRight w:val="0"/>
      <w:marTop w:val="0"/>
      <w:marBottom w:val="0"/>
      <w:divBdr>
        <w:top w:val="none" w:sz="0" w:space="0" w:color="auto"/>
        <w:left w:val="none" w:sz="0" w:space="0" w:color="auto"/>
        <w:bottom w:val="none" w:sz="0" w:space="0" w:color="auto"/>
        <w:right w:val="none" w:sz="0" w:space="0" w:color="auto"/>
      </w:divBdr>
    </w:div>
    <w:div w:id="1852984714">
      <w:bodyDiv w:val="1"/>
      <w:marLeft w:val="0"/>
      <w:marRight w:val="0"/>
      <w:marTop w:val="0"/>
      <w:marBottom w:val="0"/>
      <w:divBdr>
        <w:top w:val="none" w:sz="0" w:space="0" w:color="auto"/>
        <w:left w:val="none" w:sz="0" w:space="0" w:color="auto"/>
        <w:bottom w:val="none" w:sz="0" w:space="0" w:color="auto"/>
        <w:right w:val="none" w:sz="0" w:space="0" w:color="auto"/>
      </w:divBdr>
    </w:div>
    <w:div w:id="1905794619">
      <w:bodyDiv w:val="1"/>
      <w:marLeft w:val="0"/>
      <w:marRight w:val="0"/>
      <w:marTop w:val="0"/>
      <w:marBottom w:val="0"/>
      <w:divBdr>
        <w:top w:val="none" w:sz="0" w:space="0" w:color="auto"/>
        <w:left w:val="none" w:sz="0" w:space="0" w:color="auto"/>
        <w:bottom w:val="none" w:sz="0" w:space="0" w:color="auto"/>
        <w:right w:val="none" w:sz="0" w:space="0" w:color="auto"/>
      </w:divBdr>
      <w:divsChild>
        <w:div w:id="1631980040">
          <w:marLeft w:val="0"/>
          <w:marRight w:val="0"/>
          <w:marTop w:val="0"/>
          <w:marBottom w:val="0"/>
          <w:divBdr>
            <w:top w:val="none" w:sz="0" w:space="0" w:color="auto"/>
            <w:left w:val="none" w:sz="0" w:space="0" w:color="auto"/>
            <w:bottom w:val="none" w:sz="0" w:space="0" w:color="auto"/>
            <w:right w:val="none" w:sz="0" w:space="0" w:color="auto"/>
          </w:divBdr>
          <w:divsChild>
            <w:div w:id="7697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8708">
      <w:bodyDiv w:val="1"/>
      <w:marLeft w:val="0"/>
      <w:marRight w:val="0"/>
      <w:marTop w:val="0"/>
      <w:marBottom w:val="0"/>
      <w:divBdr>
        <w:top w:val="none" w:sz="0" w:space="0" w:color="auto"/>
        <w:left w:val="none" w:sz="0" w:space="0" w:color="auto"/>
        <w:bottom w:val="none" w:sz="0" w:space="0" w:color="auto"/>
        <w:right w:val="none" w:sz="0" w:space="0" w:color="auto"/>
      </w:divBdr>
      <w:divsChild>
        <w:div w:id="1281303931">
          <w:marLeft w:val="0"/>
          <w:marRight w:val="0"/>
          <w:marTop w:val="0"/>
          <w:marBottom w:val="0"/>
          <w:divBdr>
            <w:top w:val="none" w:sz="0" w:space="0" w:color="auto"/>
            <w:left w:val="none" w:sz="0" w:space="0" w:color="auto"/>
            <w:bottom w:val="none" w:sz="0" w:space="0" w:color="auto"/>
            <w:right w:val="none" w:sz="0" w:space="0" w:color="auto"/>
          </w:divBdr>
        </w:div>
      </w:divsChild>
    </w:div>
    <w:div w:id="2032565663">
      <w:bodyDiv w:val="1"/>
      <w:marLeft w:val="0"/>
      <w:marRight w:val="0"/>
      <w:marTop w:val="0"/>
      <w:marBottom w:val="0"/>
      <w:divBdr>
        <w:top w:val="none" w:sz="0" w:space="0" w:color="auto"/>
        <w:left w:val="none" w:sz="0" w:space="0" w:color="auto"/>
        <w:bottom w:val="none" w:sz="0" w:space="0" w:color="auto"/>
        <w:right w:val="none" w:sz="0" w:space="0" w:color="auto"/>
      </w:divBdr>
    </w:div>
    <w:div w:id="2081245849">
      <w:bodyDiv w:val="1"/>
      <w:marLeft w:val="0"/>
      <w:marRight w:val="0"/>
      <w:marTop w:val="0"/>
      <w:marBottom w:val="0"/>
      <w:divBdr>
        <w:top w:val="none" w:sz="0" w:space="0" w:color="auto"/>
        <w:left w:val="none" w:sz="0" w:space="0" w:color="auto"/>
        <w:bottom w:val="none" w:sz="0" w:space="0" w:color="auto"/>
        <w:right w:val="none" w:sz="0" w:space="0" w:color="auto"/>
      </w:divBdr>
    </w:div>
    <w:div w:id="2089379598">
      <w:bodyDiv w:val="1"/>
      <w:marLeft w:val="0"/>
      <w:marRight w:val="0"/>
      <w:marTop w:val="0"/>
      <w:marBottom w:val="0"/>
      <w:divBdr>
        <w:top w:val="none" w:sz="0" w:space="0" w:color="auto"/>
        <w:left w:val="none" w:sz="0" w:space="0" w:color="auto"/>
        <w:bottom w:val="none" w:sz="0" w:space="0" w:color="auto"/>
        <w:right w:val="none" w:sz="0" w:space="0" w:color="auto"/>
      </w:divBdr>
      <w:divsChild>
        <w:div w:id="503786621">
          <w:marLeft w:val="0"/>
          <w:marRight w:val="0"/>
          <w:marTop w:val="0"/>
          <w:marBottom w:val="0"/>
          <w:divBdr>
            <w:top w:val="none" w:sz="0" w:space="0" w:color="auto"/>
            <w:left w:val="none" w:sz="0" w:space="0" w:color="auto"/>
            <w:bottom w:val="none" w:sz="0" w:space="0" w:color="auto"/>
            <w:right w:val="none" w:sz="0" w:space="0" w:color="auto"/>
          </w:divBdr>
          <w:divsChild>
            <w:div w:id="1877962123">
              <w:marLeft w:val="0"/>
              <w:marRight w:val="0"/>
              <w:marTop w:val="0"/>
              <w:marBottom w:val="0"/>
              <w:divBdr>
                <w:top w:val="none" w:sz="0" w:space="0" w:color="auto"/>
                <w:left w:val="none" w:sz="0" w:space="0" w:color="auto"/>
                <w:bottom w:val="none" w:sz="0" w:space="0" w:color="auto"/>
                <w:right w:val="none" w:sz="0" w:space="0" w:color="auto"/>
              </w:divBdr>
              <w:divsChild>
                <w:div w:id="2939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3670">
          <w:marLeft w:val="0"/>
          <w:marRight w:val="0"/>
          <w:marTop w:val="0"/>
          <w:marBottom w:val="0"/>
          <w:divBdr>
            <w:top w:val="none" w:sz="0" w:space="0" w:color="auto"/>
            <w:left w:val="none" w:sz="0" w:space="0" w:color="auto"/>
            <w:bottom w:val="none" w:sz="0" w:space="0" w:color="auto"/>
            <w:right w:val="none" w:sz="0" w:space="0" w:color="auto"/>
          </w:divBdr>
          <w:divsChild>
            <w:div w:id="1571118793">
              <w:marLeft w:val="0"/>
              <w:marRight w:val="0"/>
              <w:marTop w:val="0"/>
              <w:marBottom w:val="0"/>
              <w:divBdr>
                <w:top w:val="none" w:sz="0" w:space="0" w:color="auto"/>
                <w:left w:val="none" w:sz="0" w:space="0" w:color="auto"/>
                <w:bottom w:val="none" w:sz="0" w:space="0" w:color="auto"/>
                <w:right w:val="none" w:sz="0" w:space="0" w:color="auto"/>
              </w:divBdr>
              <w:divsChild>
                <w:div w:id="1206411672">
                  <w:marLeft w:val="0"/>
                  <w:marRight w:val="0"/>
                  <w:marTop w:val="0"/>
                  <w:marBottom w:val="0"/>
                  <w:divBdr>
                    <w:top w:val="none" w:sz="0" w:space="0" w:color="auto"/>
                    <w:left w:val="none" w:sz="0" w:space="0" w:color="auto"/>
                    <w:bottom w:val="none" w:sz="0" w:space="0" w:color="auto"/>
                    <w:right w:val="none" w:sz="0" w:space="0" w:color="auto"/>
                  </w:divBdr>
                </w:div>
                <w:div w:id="15377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093">
      <w:bodyDiv w:val="1"/>
      <w:marLeft w:val="0"/>
      <w:marRight w:val="0"/>
      <w:marTop w:val="0"/>
      <w:marBottom w:val="0"/>
      <w:divBdr>
        <w:top w:val="none" w:sz="0" w:space="0" w:color="auto"/>
        <w:left w:val="none" w:sz="0" w:space="0" w:color="auto"/>
        <w:bottom w:val="none" w:sz="0" w:space="0" w:color="auto"/>
        <w:right w:val="none" w:sz="0" w:space="0" w:color="auto"/>
      </w:divBdr>
    </w:div>
    <w:div w:id="21107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de-recycling.de/erntekunststoffe-abgeben/sammelstelle-find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de-recycling.de/erntekunststoffe-abgeben/sammelstelle-find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D:\ERDE%20Homeoffice\ERDE%20Daten%20und%20FAkt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ERDE%20Homeoffice\ERDE%20Daten%20und%20FAkte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'Zahlen ERDE en'!$B$1</c:f>
              <c:strCache>
                <c:ptCount val="1"/>
                <c:pt idx="0">
                  <c:v>silage and stretch film</c:v>
                </c:pt>
              </c:strCache>
            </c:strRef>
          </c:tx>
          <c:spPr>
            <a:solidFill>
              <a:schemeClr val="accent3">
                <a:lumMod val="75000"/>
              </a:schemeClr>
            </a:solidFill>
            <a:ln>
              <a:noFill/>
            </a:ln>
            <a:effectLst/>
          </c:spPr>
          <c:invertIfNegative val="0"/>
          <c:dLbls>
            <c:delete val="1"/>
          </c:dLbls>
          <c:cat>
            <c:numRef>
              <c:f>'Zahlen ERDE en'!$A$3:$A$11</c:f>
              <c:numCache>
                <c:formatCode>General</c:formatCode>
                <c:ptCount val="9"/>
                <c:pt idx="0">
                  <c:v>2014</c:v>
                </c:pt>
                <c:pt idx="1">
                  <c:v>2015</c:v>
                </c:pt>
                <c:pt idx="2">
                  <c:v>2016</c:v>
                </c:pt>
                <c:pt idx="3">
                  <c:v>2017</c:v>
                </c:pt>
                <c:pt idx="4">
                  <c:v>2018</c:v>
                </c:pt>
                <c:pt idx="5">
                  <c:v>2019</c:v>
                </c:pt>
                <c:pt idx="6">
                  <c:v>2020</c:v>
                </c:pt>
                <c:pt idx="7">
                  <c:v>2021</c:v>
                </c:pt>
                <c:pt idx="8">
                  <c:v>2022</c:v>
                </c:pt>
              </c:numCache>
              <c:extLst/>
            </c:numRef>
          </c:cat>
          <c:val>
            <c:numRef>
              <c:f>'Zahlen ERDE en'!$B$3:$B$11</c:f>
              <c:numCache>
                <c:formatCode>General</c:formatCode>
                <c:ptCount val="9"/>
                <c:pt idx="0">
                  <c:v>2170</c:v>
                </c:pt>
                <c:pt idx="1">
                  <c:v>4600</c:v>
                </c:pt>
                <c:pt idx="2">
                  <c:v>5300</c:v>
                </c:pt>
                <c:pt idx="3">
                  <c:v>7062</c:v>
                </c:pt>
                <c:pt idx="4">
                  <c:v>12900</c:v>
                </c:pt>
                <c:pt idx="5">
                  <c:v>20534</c:v>
                </c:pt>
                <c:pt idx="6">
                  <c:v>26910</c:v>
                </c:pt>
                <c:pt idx="7">
                  <c:v>30205</c:v>
                </c:pt>
                <c:pt idx="8">
                  <c:v>34889.339999999997</c:v>
                </c:pt>
              </c:numCache>
              <c:extLst/>
            </c:numRef>
          </c:val>
          <c:extLst>
            <c:ext xmlns:c16="http://schemas.microsoft.com/office/drawing/2014/chart" uri="{C3380CC4-5D6E-409C-BE32-E72D297353CC}">
              <c16:uniqueId val="{00000000-7C40-400E-BAF4-EB0AAD26C227}"/>
            </c:ext>
          </c:extLst>
        </c:ser>
        <c:dLbls>
          <c:showLegendKey val="0"/>
          <c:showVal val="1"/>
          <c:showCatName val="0"/>
          <c:showSerName val="0"/>
          <c:showPercent val="0"/>
          <c:showBubbleSize val="0"/>
        </c:dLbls>
        <c:gapWidth val="30"/>
        <c:overlap val="100"/>
        <c:axId val="614456744"/>
        <c:axId val="614457072"/>
        <c:extLst>
          <c:ext xmlns:c15="http://schemas.microsoft.com/office/drawing/2012/chart" uri="{02D57815-91ED-43cb-92C2-25804820EDAC}">
            <c15:filteredBarSeries>
              <c15:ser>
                <c:idx val="0"/>
                <c:order val="0"/>
                <c:tx>
                  <c:strRef>
                    <c:extLst>
                      <c:ext uri="{02D57815-91ED-43cb-92C2-25804820EDAC}">
                        <c15:formulaRef>
                          <c15:sqref>'Zahlen ERDE en'!$A$1</c15:sqref>
                        </c15:formulaRef>
                      </c:ext>
                    </c:extLst>
                    <c:strCache>
                      <c:ptCount val="1"/>
                      <c:pt idx="0">
                        <c:v>Jahr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'Zahlen ERDE en'!$A$3:$A$11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c:ext uri="{02D57815-91ED-43cb-92C2-25804820EDAC}">
                        <c15:formulaRef>
                          <c15:sqref>'Zahlen ERDE en'!$A$3:$A$11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val>
                <c:extLst>
                  <c:ext xmlns:c16="http://schemas.microsoft.com/office/drawing/2014/chart" uri="{C3380CC4-5D6E-409C-BE32-E72D297353CC}">
                    <c16:uniqueId val="{00000001-7C40-400E-BAF4-EB0AAD26C227}"/>
                  </c:ext>
                </c:extLst>
              </c15:ser>
            </c15:filteredBarSeries>
          </c:ext>
        </c:extLst>
      </c:barChart>
      <c:catAx>
        <c:axId val="6144567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614457072"/>
        <c:crosses val="autoZero"/>
        <c:auto val="1"/>
        <c:lblAlgn val="ctr"/>
        <c:lblOffset val="100"/>
        <c:noMultiLvlLbl val="0"/>
      </c:catAx>
      <c:valAx>
        <c:axId val="61445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in Tonnen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614456744"/>
        <c:crosses val="autoZero"/>
        <c:crossBetween val="between"/>
      </c:valAx>
      <c:spPr>
        <a:noFill/>
        <a:ln>
          <a:noFill/>
        </a:ln>
        <a:effectLst/>
      </c:spPr>
    </c:plotArea>
    <c:legend>
      <c:legendPos val="b"/>
      <c:layout>
        <c:manualLayout>
          <c:xMode val="edge"/>
          <c:yMode val="edge"/>
          <c:x val="0.59518334491252112"/>
          <c:y val="5.4803801186746104E-2"/>
          <c:w val="0.34272440438936425"/>
          <c:h val="5.63863573398638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0417598178029153"/>
          <c:y val="4.5768314697296822E-2"/>
          <c:w val="0.35016361915370398"/>
          <c:h val="0.84832701575517722"/>
        </c:manualLayout>
      </c:layout>
      <c:barChart>
        <c:barDir val="col"/>
        <c:grouping val="stacked"/>
        <c:varyColors val="0"/>
        <c:ser>
          <c:idx val="1"/>
          <c:order val="1"/>
          <c:tx>
            <c:strRef>
              <c:f>'Zahlen ERDE en'!$C$1</c:f>
              <c:strCache>
                <c:ptCount val="1"/>
                <c:pt idx="0">
                  <c:v>bale nets</c:v>
                </c:pt>
              </c:strCache>
            </c:strRef>
          </c:tx>
          <c:spPr>
            <a:solidFill>
              <a:schemeClr val="accent3"/>
            </a:solidFill>
            <a:ln>
              <a:noFill/>
            </a:ln>
            <a:effectLst/>
          </c:spPr>
          <c:invertIfNegative val="0"/>
          <c:cat>
            <c:numRef>
              <c:f>'Zahlen ERDE en'!$A$9:$A$11</c:f>
              <c:numCache>
                <c:formatCode>General</c:formatCode>
                <c:ptCount val="3"/>
                <c:pt idx="0">
                  <c:v>2020</c:v>
                </c:pt>
                <c:pt idx="1">
                  <c:v>2021</c:v>
                </c:pt>
                <c:pt idx="2">
                  <c:v>2022</c:v>
                </c:pt>
              </c:numCache>
              <c:extLst/>
            </c:numRef>
          </c:cat>
          <c:val>
            <c:numRef>
              <c:f>'Zahlen ERDE en'!$C$9:$C$11</c:f>
              <c:numCache>
                <c:formatCode>General</c:formatCode>
                <c:ptCount val="3"/>
                <c:pt idx="0">
                  <c:v>488</c:v>
                </c:pt>
                <c:pt idx="1">
                  <c:v>640</c:v>
                </c:pt>
                <c:pt idx="2">
                  <c:v>749.65</c:v>
                </c:pt>
              </c:numCache>
              <c:extLst/>
            </c:numRef>
          </c:val>
          <c:extLst>
            <c:ext xmlns:c16="http://schemas.microsoft.com/office/drawing/2014/chart" uri="{C3380CC4-5D6E-409C-BE32-E72D297353CC}">
              <c16:uniqueId val="{00000000-6896-475C-9BEA-43F774FA8E2C}"/>
            </c:ext>
          </c:extLst>
        </c:ser>
        <c:ser>
          <c:idx val="2"/>
          <c:order val="2"/>
          <c:tx>
            <c:strRef>
              <c:f>'Zahlen ERDE en'!$D$1</c:f>
              <c:strCache>
                <c:ptCount val="1"/>
                <c:pt idx="0">
                  <c:v>baler twine</c:v>
                </c:pt>
              </c:strCache>
            </c:strRef>
          </c:tx>
          <c:spPr>
            <a:solidFill>
              <a:schemeClr val="accent5"/>
            </a:solidFill>
            <a:ln>
              <a:noFill/>
            </a:ln>
            <a:effectLst/>
          </c:spPr>
          <c:invertIfNegative val="0"/>
          <c:cat>
            <c:numRef>
              <c:f>'Zahlen ERDE en'!$A$9:$A$11</c:f>
              <c:numCache>
                <c:formatCode>General</c:formatCode>
                <c:ptCount val="3"/>
                <c:pt idx="0">
                  <c:v>2020</c:v>
                </c:pt>
                <c:pt idx="1">
                  <c:v>2021</c:v>
                </c:pt>
                <c:pt idx="2">
                  <c:v>2022</c:v>
                </c:pt>
              </c:numCache>
              <c:extLst/>
            </c:numRef>
          </c:cat>
          <c:val>
            <c:numRef>
              <c:f>'Zahlen ERDE en'!$D$9:$D$11</c:f>
              <c:numCache>
                <c:formatCode>General</c:formatCode>
                <c:ptCount val="3"/>
                <c:pt idx="0">
                  <c:v>100</c:v>
                </c:pt>
                <c:pt idx="1">
                  <c:v>140</c:v>
                </c:pt>
                <c:pt idx="2">
                  <c:v>248.25</c:v>
                </c:pt>
              </c:numCache>
              <c:extLst/>
            </c:numRef>
          </c:val>
          <c:extLst>
            <c:ext xmlns:c16="http://schemas.microsoft.com/office/drawing/2014/chart" uri="{C3380CC4-5D6E-409C-BE32-E72D297353CC}">
              <c16:uniqueId val="{00000001-6896-475C-9BEA-43F774FA8E2C}"/>
            </c:ext>
          </c:extLst>
        </c:ser>
        <c:ser>
          <c:idx val="3"/>
          <c:order val="3"/>
          <c:tx>
            <c:strRef>
              <c:f>'Zahlen ERDE en'!$E$1</c:f>
              <c:strCache>
                <c:ptCount val="1"/>
                <c:pt idx="0">
                  <c:v>asparagus film</c:v>
                </c:pt>
              </c:strCache>
            </c:strRef>
          </c:tx>
          <c:spPr>
            <a:solidFill>
              <a:schemeClr val="accent1">
                <a:lumMod val="60000"/>
              </a:schemeClr>
            </a:solidFill>
            <a:ln>
              <a:noFill/>
            </a:ln>
            <a:effectLst/>
          </c:spPr>
          <c:invertIfNegative val="0"/>
          <c:cat>
            <c:numRef>
              <c:f>'Zahlen ERDE en'!$A$9:$A$11</c:f>
              <c:numCache>
                <c:formatCode>General</c:formatCode>
                <c:ptCount val="3"/>
                <c:pt idx="0">
                  <c:v>2020</c:v>
                </c:pt>
                <c:pt idx="1">
                  <c:v>2021</c:v>
                </c:pt>
                <c:pt idx="2">
                  <c:v>2022</c:v>
                </c:pt>
              </c:numCache>
              <c:extLst/>
            </c:numRef>
          </c:cat>
          <c:val>
            <c:numRef>
              <c:f>'Zahlen ERDE en'!$E$9:$E$11</c:f>
              <c:numCache>
                <c:formatCode>General</c:formatCode>
                <c:ptCount val="3"/>
                <c:pt idx="0">
                  <c:v>630</c:v>
                </c:pt>
                <c:pt idx="1">
                  <c:v>1400</c:v>
                </c:pt>
                <c:pt idx="2">
                  <c:v>1812.07</c:v>
                </c:pt>
              </c:numCache>
              <c:extLst/>
            </c:numRef>
          </c:val>
          <c:extLst>
            <c:ext xmlns:c16="http://schemas.microsoft.com/office/drawing/2014/chart" uri="{C3380CC4-5D6E-409C-BE32-E72D297353CC}">
              <c16:uniqueId val="{00000002-6896-475C-9BEA-43F774FA8E2C}"/>
            </c:ext>
          </c:extLst>
        </c:ser>
        <c:ser>
          <c:idx val="4"/>
          <c:order val="4"/>
          <c:tx>
            <c:strRef>
              <c:f>'Zahlen ERDE en'!$F$1</c:f>
              <c:strCache>
                <c:ptCount val="1"/>
                <c:pt idx="0">
                  <c:v>perforated film</c:v>
                </c:pt>
              </c:strCache>
            </c:strRef>
          </c:tx>
          <c:spPr>
            <a:solidFill>
              <a:schemeClr val="accent3">
                <a:lumMod val="60000"/>
              </a:schemeClr>
            </a:solidFill>
            <a:ln>
              <a:noFill/>
            </a:ln>
            <a:effectLst/>
          </c:spPr>
          <c:invertIfNegative val="0"/>
          <c:cat>
            <c:numRef>
              <c:f>'Zahlen ERDE en'!$A$9:$A$11</c:f>
              <c:numCache>
                <c:formatCode>General</c:formatCode>
                <c:ptCount val="3"/>
                <c:pt idx="0">
                  <c:v>2020</c:v>
                </c:pt>
                <c:pt idx="1">
                  <c:v>2021</c:v>
                </c:pt>
                <c:pt idx="2">
                  <c:v>2022</c:v>
                </c:pt>
              </c:numCache>
              <c:extLst/>
            </c:numRef>
          </c:cat>
          <c:val>
            <c:numRef>
              <c:f>'Zahlen ERDE en'!$F$9:$F$11</c:f>
              <c:numCache>
                <c:formatCode>General</c:formatCode>
                <c:ptCount val="3"/>
                <c:pt idx="1">
                  <c:v>195</c:v>
                </c:pt>
                <c:pt idx="2">
                  <c:v>366.07</c:v>
                </c:pt>
              </c:numCache>
              <c:extLst/>
            </c:numRef>
          </c:val>
          <c:extLst>
            <c:ext xmlns:c16="http://schemas.microsoft.com/office/drawing/2014/chart" uri="{C3380CC4-5D6E-409C-BE32-E72D297353CC}">
              <c16:uniqueId val="{00000003-6896-475C-9BEA-43F774FA8E2C}"/>
            </c:ext>
          </c:extLst>
        </c:ser>
        <c:ser>
          <c:idx val="5"/>
          <c:order val="5"/>
          <c:tx>
            <c:strRef>
              <c:f>'Zahlen ERDE en'!$G$1</c:f>
              <c:strCache>
                <c:ptCount val="1"/>
                <c:pt idx="0">
                  <c:v>non-wovens</c:v>
                </c:pt>
              </c:strCache>
            </c:strRef>
          </c:tx>
          <c:spPr>
            <a:solidFill>
              <a:schemeClr val="accent5">
                <a:lumMod val="60000"/>
              </a:schemeClr>
            </a:solidFill>
            <a:ln>
              <a:noFill/>
            </a:ln>
            <a:effectLst/>
          </c:spPr>
          <c:invertIfNegative val="0"/>
          <c:cat>
            <c:numRef>
              <c:f>'Zahlen ERDE en'!$A$9:$A$11</c:f>
              <c:numCache>
                <c:formatCode>General</c:formatCode>
                <c:ptCount val="3"/>
                <c:pt idx="0">
                  <c:v>2020</c:v>
                </c:pt>
                <c:pt idx="1">
                  <c:v>2021</c:v>
                </c:pt>
                <c:pt idx="2">
                  <c:v>2022</c:v>
                </c:pt>
              </c:numCache>
              <c:extLst/>
            </c:numRef>
          </c:cat>
          <c:val>
            <c:numRef>
              <c:f>'Zahlen ERDE en'!$G$9:$G$11</c:f>
              <c:numCache>
                <c:formatCode>General</c:formatCode>
                <c:ptCount val="3"/>
                <c:pt idx="1">
                  <c:v>86</c:v>
                </c:pt>
                <c:pt idx="2">
                  <c:v>301.25</c:v>
                </c:pt>
              </c:numCache>
              <c:extLst/>
            </c:numRef>
          </c:val>
          <c:extLst>
            <c:ext xmlns:c16="http://schemas.microsoft.com/office/drawing/2014/chart" uri="{C3380CC4-5D6E-409C-BE32-E72D297353CC}">
              <c16:uniqueId val="{00000004-6896-475C-9BEA-43F774FA8E2C}"/>
            </c:ext>
          </c:extLst>
        </c:ser>
        <c:ser>
          <c:idx val="6"/>
          <c:order val="6"/>
          <c:tx>
            <c:strRef>
              <c:f>'Zahlen ERDE en'!$H$1</c:f>
              <c:strCache>
                <c:ptCount val="1"/>
                <c:pt idx="0">
                  <c:v>mulch film</c:v>
                </c:pt>
              </c:strCache>
            </c:strRef>
          </c:tx>
          <c:spPr>
            <a:solidFill>
              <a:schemeClr val="accent1">
                <a:lumMod val="80000"/>
                <a:lumOff val="20000"/>
              </a:schemeClr>
            </a:solidFill>
            <a:ln>
              <a:noFill/>
            </a:ln>
            <a:effectLst/>
          </c:spPr>
          <c:invertIfNegative val="0"/>
          <c:cat>
            <c:numRef>
              <c:f>'Zahlen ERDE en'!$A$9:$A$11</c:f>
              <c:numCache>
                <c:formatCode>General</c:formatCode>
                <c:ptCount val="3"/>
                <c:pt idx="0">
                  <c:v>2020</c:v>
                </c:pt>
                <c:pt idx="1">
                  <c:v>2021</c:v>
                </c:pt>
                <c:pt idx="2">
                  <c:v>2022</c:v>
                </c:pt>
              </c:numCache>
              <c:extLst/>
            </c:numRef>
          </c:cat>
          <c:val>
            <c:numRef>
              <c:f>'Zahlen ERDE en'!$H$9:$H$11</c:f>
              <c:numCache>
                <c:formatCode>General</c:formatCode>
                <c:ptCount val="3"/>
                <c:pt idx="2">
                  <c:v>109.48</c:v>
                </c:pt>
              </c:numCache>
              <c:extLst/>
            </c:numRef>
          </c:val>
          <c:extLst>
            <c:ext xmlns:c16="http://schemas.microsoft.com/office/drawing/2014/chart" uri="{C3380CC4-5D6E-409C-BE32-E72D297353CC}">
              <c16:uniqueId val="{00000005-6896-475C-9BEA-43F774FA8E2C}"/>
            </c:ext>
          </c:extLst>
        </c:ser>
        <c:dLbls>
          <c:showLegendKey val="0"/>
          <c:showVal val="0"/>
          <c:showCatName val="0"/>
          <c:showSerName val="0"/>
          <c:showPercent val="0"/>
          <c:showBubbleSize val="0"/>
        </c:dLbls>
        <c:gapWidth val="30"/>
        <c:overlap val="100"/>
        <c:axId val="1204799711"/>
        <c:axId val="1204798271"/>
        <c:extLst>
          <c:ext xmlns:c15="http://schemas.microsoft.com/office/drawing/2012/chart" uri="{02D57815-91ED-43cb-92C2-25804820EDAC}">
            <c15:filteredBarSeries>
              <c15:ser>
                <c:idx val="0"/>
                <c:order val="0"/>
                <c:tx>
                  <c:strRef>
                    <c:extLst>
                      <c:ext uri="{02D57815-91ED-43cb-92C2-25804820EDAC}">
                        <c15:formulaRef>
                          <c15:sqref>'Zahlen ERDE en'!$B$1</c15:sqref>
                        </c15:formulaRef>
                      </c:ext>
                    </c:extLst>
                    <c:strCache>
                      <c:ptCount val="1"/>
                      <c:pt idx="0">
                        <c:v>silage and stretch film</c:v>
                      </c:pt>
                    </c:strCache>
                  </c:strRef>
                </c:tx>
                <c:spPr>
                  <a:solidFill>
                    <a:schemeClr val="accent1"/>
                  </a:solidFill>
                  <a:ln>
                    <a:noFill/>
                  </a:ln>
                  <a:effectLst/>
                </c:spPr>
                <c:invertIfNegative val="0"/>
                <c:cat>
                  <c:numRef>
                    <c:extLst>
                      <c:ext uri="{02D57815-91ED-43cb-92C2-25804820EDAC}">
                        <c15:formulaRef>
                          <c15:sqref>'Zahlen ERDE en'!$A$9:$A$11</c15:sqref>
                        </c15:formulaRef>
                      </c:ext>
                    </c:extLst>
                    <c:numCache>
                      <c:formatCode>General</c:formatCode>
                      <c:ptCount val="3"/>
                      <c:pt idx="0">
                        <c:v>2020</c:v>
                      </c:pt>
                      <c:pt idx="1">
                        <c:v>2021</c:v>
                      </c:pt>
                      <c:pt idx="2">
                        <c:v>2022</c:v>
                      </c:pt>
                    </c:numCache>
                  </c:numRef>
                </c:cat>
                <c:val>
                  <c:numRef>
                    <c:extLst>
                      <c:ext uri="{02D57815-91ED-43cb-92C2-25804820EDAC}">
                        <c15:formulaRef>
                          <c15:sqref>'Zahlen ERDE en'!$B$9:$B$11</c15:sqref>
                        </c15:formulaRef>
                      </c:ext>
                    </c:extLst>
                    <c:numCache>
                      <c:formatCode>General</c:formatCode>
                      <c:ptCount val="3"/>
                      <c:pt idx="0">
                        <c:v>26910</c:v>
                      </c:pt>
                      <c:pt idx="1">
                        <c:v>30205</c:v>
                      </c:pt>
                      <c:pt idx="2">
                        <c:v>34889.339999999997</c:v>
                      </c:pt>
                    </c:numCache>
                  </c:numRef>
                </c:val>
                <c:extLst>
                  <c:ext xmlns:c16="http://schemas.microsoft.com/office/drawing/2014/chart" uri="{C3380CC4-5D6E-409C-BE32-E72D297353CC}">
                    <c16:uniqueId val="{00000006-6896-475C-9BEA-43F774FA8E2C}"/>
                  </c:ext>
                </c:extLst>
              </c15:ser>
            </c15:filteredBarSeries>
          </c:ext>
        </c:extLst>
      </c:barChart>
      <c:catAx>
        <c:axId val="120479971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204798271"/>
        <c:crosses val="autoZero"/>
        <c:auto val="1"/>
        <c:lblAlgn val="ctr"/>
        <c:lblOffset val="100"/>
        <c:noMultiLvlLbl val="0"/>
      </c:catAx>
      <c:valAx>
        <c:axId val="1204798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in Tonnen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204799711"/>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noFill/>
    <a:ln w="9525" cap="flat" cmpd="sng" algn="ctr">
      <a:noFill/>
      <a:round/>
    </a:ln>
    <a:effectLst/>
  </c:spPr>
  <c:txPr>
    <a:bodyPr/>
    <a:lstStyle/>
    <a:p>
      <a:pPr>
        <a:defRPr sz="900">
          <a:latin typeface="+mn-lt"/>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1062-D861-45A9-B187-20DF69F0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6710</Characters>
  <Application>Microsoft Office Word</Application>
  <DocSecurity>0</DocSecurity>
  <Lines>55</Lines>
  <Paragraphs>15</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textpower</Company>
  <LinksUpToDate>false</LinksUpToDate>
  <CharactersWithSpaces>7759</CharactersWithSpaces>
  <SharedDoc>false</SharedDoc>
  <HLinks>
    <vt:vector size="84" baseType="variant">
      <vt:variant>
        <vt:i4>2031664</vt:i4>
      </vt:variant>
      <vt:variant>
        <vt:i4>39</vt:i4>
      </vt:variant>
      <vt:variant>
        <vt:i4>0</vt:i4>
      </vt:variant>
      <vt:variant>
        <vt:i4>5</vt:i4>
      </vt:variant>
      <vt:variant>
        <vt:lpwstr>mailto:mail@konsens.de</vt:lpwstr>
      </vt:variant>
      <vt:variant>
        <vt:lpwstr/>
      </vt:variant>
      <vt:variant>
        <vt:i4>1572889</vt:i4>
      </vt:variant>
      <vt:variant>
        <vt:i4>36</vt:i4>
      </vt:variant>
      <vt:variant>
        <vt:i4>0</vt:i4>
      </vt:variant>
      <vt:variant>
        <vt:i4>5</vt:i4>
      </vt:variant>
      <vt:variant>
        <vt:lpwstr>http://www.trioplast.de/</vt:lpwstr>
      </vt:variant>
      <vt:variant>
        <vt:lpwstr/>
      </vt:variant>
      <vt:variant>
        <vt:i4>2228330</vt:i4>
      </vt:variant>
      <vt:variant>
        <vt:i4>33</vt:i4>
      </vt:variant>
      <vt:variant>
        <vt:i4>0</vt:i4>
      </vt:variant>
      <vt:variant>
        <vt:i4>5</vt:i4>
      </vt:variant>
      <vt:variant>
        <vt:lpwstr>http://www.sotrafa.com/</vt:lpwstr>
      </vt:variant>
      <vt:variant>
        <vt:lpwstr/>
      </vt:variant>
      <vt:variant>
        <vt:i4>4128828</vt:i4>
      </vt:variant>
      <vt:variant>
        <vt:i4>30</vt:i4>
      </vt:variant>
      <vt:variant>
        <vt:i4>0</vt:i4>
      </vt:variant>
      <vt:variant>
        <vt:i4>5</vt:i4>
      </vt:variant>
      <vt:variant>
        <vt:lpwstr>http://www.rpc-bpi.com/</vt:lpwstr>
      </vt:variant>
      <vt:variant>
        <vt:lpwstr/>
      </vt:variant>
      <vt:variant>
        <vt:i4>6029318</vt:i4>
      </vt:variant>
      <vt:variant>
        <vt:i4>27</vt:i4>
      </vt:variant>
      <vt:variant>
        <vt:i4>0</vt:i4>
      </vt:variant>
      <vt:variant>
        <vt:i4>5</vt:i4>
      </vt:variant>
      <vt:variant>
        <vt:lpwstr>http://www.raniplast.com/</vt:lpwstr>
      </vt:variant>
      <vt:variant>
        <vt:lpwstr/>
      </vt:variant>
      <vt:variant>
        <vt:i4>5111878</vt:i4>
      </vt:variant>
      <vt:variant>
        <vt:i4>24</vt:i4>
      </vt:variant>
      <vt:variant>
        <vt:i4>0</vt:i4>
      </vt:variant>
      <vt:variant>
        <vt:i4>5</vt:i4>
      </vt:variant>
      <vt:variant>
        <vt:lpwstr>http://www.de.rkw-group.com/</vt:lpwstr>
      </vt:variant>
      <vt:variant>
        <vt:lpwstr/>
      </vt:variant>
      <vt:variant>
        <vt:i4>7733302</vt:i4>
      </vt:variant>
      <vt:variant>
        <vt:i4>21</vt:i4>
      </vt:variant>
      <vt:variant>
        <vt:i4>0</vt:i4>
      </vt:variant>
      <vt:variant>
        <vt:i4>5</vt:i4>
      </vt:variant>
      <vt:variant>
        <vt:lpwstr>http://www.polifilm.de/</vt:lpwstr>
      </vt:variant>
      <vt:variant>
        <vt:lpwstr/>
      </vt:variant>
      <vt:variant>
        <vt:i4>5701662</vt:i4>
      </vt:variant>
      <vt:variant>
        <vt:i4>18</vt:i4>
      </vt:variant>
      <vt:variant>
        <vt:i4>0</vt:i4>
      </vt:variant>
      <vt:variant>
        <vt:i4>5</vt:i4>
      </vt:variant>
      <vt:variant>
        <vt:lpwstr>http://www.manulistretch.com/</vt:lpwstr>
      </vt:variant>
      <vt:variant>
        <vt:lpwstr/>
      </vt:variant>
      <vt:variant>
        <vt:i4>7733281</vt:i4>
      </vt:variant>
      <vt:variant>
        <vt:i4>15</vt:i4>
      </vt:variant>
      <vt:variant>
        <vt:i4>0</vt:i4>
      </vt:variant>
      <vt:variant>
        <vt:i4>5</vt:i4>
      </vt:variant>
      <vt:variant>
        <vt:lpwstr>http://www.duoplast.ag/</vt:lpwstr>
      </vt:variant>
      <vt:variant>
        <vt:lpwstr/>
      </vt:variant>
      <vt:variant>
        <vt:i4>4784192</vt:i4>
      </vt:variant>
      <vt:variant>
        <vt:i4>12</vt:i4>
      </vt:variant>
      <vt:variant>
        <vt:i4>0</vt:i4>
      </vt:variant>
      <vt:variant>
        <vt:i4>5</vt:i4>
      </vt:variant>
      <vt:variant>
        <vt:lpwstr>http://www.barbiergroup.com/</vt:lpwstr>
      </vt:variant>
      <vt:variant>
        <vt:lpwstr/>
      </vt:variant>
      <vt:variant>
        <vt:i4>5570574</vt:i4>
      </vt:variant>
      <vt:variant>
        <vt:i4>9</vt:i4>
      </vt:variant>
      <vt:variant>
        <vt:i4>0</vt:i4>
      </vt:variant>
      <vt:variant>
        <vt:i4>5</vt:i4>
      </vt:variant>
      <vt:variant>
        <vt:lpwstr>http://www.aspla.com/</vt:lpwstr>
      </vt:variant>
      <vt:variant>
        <vt:lpwstr/>
      </vt:variant>
      <vt:variant>
        <vt:i4>1638408</vt:i4>
      </vt:variant>
      <vt:variant>
        <vt:i4>6</vt:i4>
      </vt:variant>
      <vt:variant>
        <vt:i4>0</vt:i4>
      </vt:variant>
      <vt:variant>
        <vt:i4>5</vt:i4>
      </vt:variant>
      <vt:variant>
        <vt:lpwstr>http://www.erde-recycling.de/ueber-erde/was-ist-erde.html</vt:lpwstr>
      </vt:variant>
      <vt:variant>
        <vt:lpwstr/>
      </vt:variant>
      <vt:variant>
        <vt:i4>5374047</vt:i4>
      </vt:variant>
      <vt:variant>
        <vt:i4>0</vt:i4>
      </vt:variant>
      <vt:variant>
        <vt:i4>0</vt:i4>
      </vt:variant>
      <vt:variant>
        <vt:i4>5</vt:i4>
      </vt:variant>
      <vt:variant>
        <vt:lpwstr>http://www.erde-recycling.de/</vt:lpwstr>
      </vt:variant>
      <vt:variant>
        <vt:lpwstr/>
      </vt:variant>
      <vt:variant>
        <vt:i4>7667766</vt:i4>
      </vt:variant>
      <vt:variant>
        <vt:i4>3</vt:i4>
      </vt:variant>
      <vt:variant>
        <vt:i4>0</vt:i4>
      </vt:variant>
      <vt:variant>
        <vt:i4>5</vt:i4>
      </vt:variant>
      <vt:variant>
        <vt:lpwstr>http://www.rigk.de/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Judith Wensky</dc:creator>
  <cp:keywords>, docId:82E6EF104B0015C9CC77521C1CD3787F</cp:keywords>
  <dc:description/>
  <cp:lastModifiedBy>Lorena Fricke</cp:lastModifiedBy>
  <cp:revision>6</cp:revision>
  <cp:lastPrinted>2021-07-02T15:23:00Z</cp:lastPrinted>
  <dcterms:created xsi:type="dcterms:W3CDTF">2023-05-12T11:16:00Z</dcterms:created>
  <dcterms:modified xsi:type="dcterms:W3CDTF">2023-05-16T11:41:00Z</dcterms:modified>
</cp:coreProperties>
</file>